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44DB7" w:rsidRPr="0038496B" w:rsidTr="00BC6A8C">
        <w:trPr>
          <w:trHeight w:val="890"/>
        </w:trPr>
        <w:tc>
          <w:tcPr>
            <w:tcW w:w="9606" w:type="dxa"/>
          </w:tcPr>
          <w:p w:rsidR="00207005" w:rsidRDefault="00E44DB7" w:rsidP="0033058B">
            <w:pPr>
              <w:tabs>
                <w:tab w:val="center" w:pos="4547"/>
                <w:tab w:val="left" w:pos="6160"/>
              </w:tabs>
              <w:jc w:val="center"/>
            </w:pPr>
            <w:r w:rsidRPr="0038496B">
              <w:rPr>
                <w:noProof/>
                <w:lang w:eastAsia="it-IT"/>
              </w:rPr>
              <w:drawing>
                <wp:inline distT="0" distB="0" distL="0" distR="0" wp14:anchorId="6261DC91" wp14:editId="5F577FB0">
                  <wp:extent cx="900000" cy="900000"/>
                  <wp:effectExtent l="0" t="0" r="0" b="0"/>
                  <wp:docPr id="2" name="Immagine 2" descr="Macintosh HD:Users:andriani:Downloads:logo_regioneligu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ndriani:Downloads:logo_regioneligu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005" w:rsidRDefault="00207005" w:rsidP="006F64B0">
            <w:pPr>
              <w:tabs>
                <w:tab w:val="center" w:pos="4547"/>
                <w:tab w:val="left" w:pos="6160"/>
              </w:tabs>
            </w:pPr>
          </w:p>
          <w:p w:rsidR="00207005" w:rsidRDefault="00207005" w:rsidP="0033058B">
            <w:pPr>
              <w:tabs>
                <w:tab w:val="center" w:pos="4711"/>
                <w:tab w:val="left" w:pos="6160"/>
              </w:tabs>
              <w:ind w:left="-109"/>
              <w:jc w:val="center"/>
            </w:pPr>
            <w:r>
              <w:t>IL PRESIDENTE DELLA GIUNTA REGIONALE</w:t>
            </w:r>
          </w:p>
          <w:p w:rsidR="006832DE" w:rsidRPr="0038496B" w:rsidRDefault="006F64B0" w:rsidP="006F64B0">
            <w:pPr>
              <w:tabs>
                <w:tab w:val="center" w:pos="4547"/>
                <w:tab w:val="left" w:pos="6160"/>
              </w:tabs>
            </w:pPr>
            <w:r w:rsidRPr="0038496B">
              <w:tab/>
            </w:r>
          </w:p>
        </w:tc>
      </w:tr>
    </w:tbl>
    <w:p w:rsidR="00207005" w:rsidRDefault="00207005" w:rsidP="0033058B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Ordinanza numero 1 </w:t>
      </w:r>
      <w:r w:rsidR="008132CE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>2020</w:t>
      </w:r>
    </w:p>
    <w:p w:rsidR="00207005" w:rsidRDefault="00207005" w:rsidP="0020700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</w:p>
    <w:p w:rsidR="00207005" w:rsidRDefault="00207005" w:rsidP="0020700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 w:rsidRPr="00FE6249">
        <w:rPr>
          <w:rFonts w:ascii="Calibri" w:hAnsi="Calibri" w:cs="Calibri"/>
          <w:b/>
        </w:rPr>
        <w:t>Oggetto</w:t>
      </w:r>
      <w:r>
        <w:rPr>
          <w:rFonts w:ascii="Calibri" w:hAnsi="Calibri" w:cs="Calibri"/>
          <w:bCs/>
        </w:rPr>
        <w:t>: misure in materia di contenimento e gestione dell’emergenza epidemiologica da COVID-19</w:t>
      </w:r>
      <w:bookmarkStart w:id="0" w:name="_GoBack"/>
      <w:bookmarkEnd w:id="0"/>
    </w:p>
    <w:p w:rsidR="00207005" w:rsidRDefault="00207005" w:rsidP="0020700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</w:p>
    <w:p w:rsidR="00207005" w:rsidRDefault="00207005" w:rsidP="0020700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 w:rsidRPr="00FE6249">
        <w:rPr>
          <w:rFonts w:ascii="Calibri" w:hAnsi="Calibri" w:cs="Calibri"/>
          <w:bCs/>
        </w:rPr>
        <w:t>Visto</w:t>
      </w:r>
      <w:r>
        <w:rPr>
          <w:rFonts w:ascii="Calibri" w:hAnsi="Calibri" w:cs="Calibri"/>
          <w:bCs/>
        </w:rPr>
        <w:t xml:space="preserve"> il </w:t>
      </w:r>
      <w:proofErr w:type="gramStart"/>
      <w:r>
        <w:rPr>
          <w:rFonts w:ascii="Calibri" w:hAnsi="Calibri" w:cs="Calibri"/>
          <w:bCs/>
        </w:rPr>
        <w:t>decreto legge</w:t>
      </w:r>
      <w:proofErr w:type="gramEnd"/>
      <w:r>
        <w:rPr>
          <w:rFonts w:ascii="Calibri" w:hAnsi="Calibri" w:cs="Calibri"/>
          <w:bCs/>
        </w:rPr>
        <w:t xml:space="preserve"> emanato del Consiglio dei Ministri in data odierna e in corso di pubblicazione recante “</w:t>
      </w:r>
      <w:r w:rsidR="000D1CA9">
        <w:rPr>
          <w:rFonts w:ascii="Calibri" w:hAnsi="Calibri" w:cs="Calibri"/>
          <w:bCs/>
        </w:rPr>
        <w:t>M</w:t>
      </w:r>
      <w:r>
        <w:rPr>
          <w:rFonts w:ascii="Calibri" w:hAnsi="Calibri" w:cs="Calibri"/>
          <w:bCs/>
        </w:rPr>
        <w:t>isure in materia di contenimento e gestione dell’emergenza epidemiologica da COVID-2019”</w:t>
      </w:r>
    </w:p>
    <w:p w:rsidR="00207005" w:rsidRDefault="00207005" w:rsidP="0020700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</w:p>
    <w:p w:rsidR="00207005" w:rsidRDefault="00207005" w:rsidP="0020700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Visto l’art. 32 della L</w:t>
      </w:r>
      <w:r w:rsidR="004625B7">
        <w:rPr>
          <w:rFonts w:ascii="Calibri" w:hAnsi="Calibri" w:cs="Calibri"/>
          <w:bCs/>
        </w:rPr>
        <w:t>egge</w:t>
      </w:r>
      <w:r w:rsidR="00F65630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23 dicembre 1978, numero 833, in forza del quale il </w:t>
      </w:r>
      <w:r w:rsidR="000D1CA9">
        <w:rPr>
          <w:rFonts w:ascii="Calibri" w:hAnsi="Calibri" w:cs="Calibri"/>
          <w:bCs/>
        </w:rPr>
        <w:t>P</w:t>
      </w:r>
      <w:r>
        <w:rPr>
          <w:rFonts w:ascii="Calibri" w:hAnsi="Calibri" w:cs="Calibri"/>
          <w:bCs/>
        </w:rPr>
        <w:t xml:space="preserve">residente della Giunta regionale può emanare ordinanze di carattere contingibile e urgente, con efficacia estesa all’intero territorio regionale in materia di Igiene, </w:t>
      </w:r>
      <w:r w:rsidR="004625B7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anità pubblica e </w:t>
      </w:r>
      <w:r w:rsidR="004625B7">
        <w:rPr>
          <w:rFonts w:ascii="Calibri" w:hAnsi="Calibri" w:cs="Calibri"/>
          <w:bCs/>
        </w:rPr>
        <w:t>P</w:t>
      </w:r>
      <w:r>
        <w:rPr>
          <w:rFonts w:ascii="Calibri" w:hAnsi="Calibri" w:cs="Calibri"/>
          <w:bCs/>
        </w:rPr>
        <w:t>olizia veterinaria;</w:t>
      </w:r>
    </w:p>
    <w:p w:rsidR="00207005" w:rsidRDefault="00207005" w:rsidP="0020700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</w:p>
    <w:p w:rsidR="00207005" w:rsidRDefault="00207005" w:rsidP="0020700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Considerata la prossimità del territorio ligure con regioni limitrofe nelle quali si sono sviluppati focolai di COVID-19;</w:t>
      </w:r>
    </w:p>
    <w:p w:rsidR="00207005" w:rsidRDefault="00207005" w:rsidP="0020700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</w:p>
    <w:p w:rsidR="00207005" w:rsidRDefault="00207005" w:rsidP="0020700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Vista la circolare del ministero della Salute numero 5443 del 22 febbraio 2020, che detta disposizioni in materia di gestione dei casi di infezione da </w:t>
      </w:r>
      <w:r w:rsidRPr="007C1290">
        <w:rPr>
          <w:rFonts w:ascii="Calibri" w:hAnsi="Calibri" w:cs="Calibri"/>
          <w:bCs/>
        </w:rPr>
        <w:t>SARS COV</w:t>
      </w:r>
      <w:r w:rsidR="000D1CA9">
        <w:rPr>
          <w:rFonts w:ascii="Calibri" w:hAnsi="Calibri" w:cs="Calibri"/>
          <w:bCs/>
        </w:rPr>
        <w:t>-2</w:t>
      </w:r>
      <w:r>
        <w:rPr>
          <w:rFonts w:ascii="Calibri" w:hAnsi="Calibri" w:cs="Calibri"/>
          <w:bCs/>
        </w:rPr>
        <w:t>;</w:t>
      </w:r>
    </w:p>
    <w:p w:rsidR="00207005" w:rsidRDefault="00207005" w:rsidP="0020700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</w:p>
    <w:p w:rsidR="00207005" w:rsidRDefault="00207005" w:rsidP="0020700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Vista altresì l’Ordinanza del Minist</w:t>
      </w:r>
      <w:r w:rsidR="000D1CA9">
        <w:rPr>
          <w:rFonts w:ascii="Calibri" w:hAnsi="Calibri" w:cs="Calibri"/>
          <w:bCs/>
        </w:rPr>
        <w:t>ro</w:t>
      </w:r>
      <w:r>
        <w:rPr>
          <w:rFonts w:ascii="Calibri" w:hAnsi="Calibri" w:cs="Calibri"/>
          <w:bCs/>
        </w:rPr>
        <w:t xml:space="preserve"> della Salute del 21 febbraio 2020, pubblicata in Gazzetta Ufficiale numero 441 del 22 febbraio 2020</w:t>
      </w:r>
      <w:r w:rsidR="004625B7">
        <w:rPr>
          <w:rFonts w:ascii="Calibri" w:hAnsi="Calibri" w:cs="Calibri"/>
          <w:bCs/>
        </w:rPr>
        <w:t>;</w:t>
      </w:r>
    </w:p>
    <w:p w:rsidR="0005615F" w:rsidRDefault="004625B7" w:rsidP="000D1CA9">
      <w:pPr>
        <w:pStyle w:val="NormaleWeb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Ritenuto che sussistano le condizioni di estrema necessità e urgenza che richiedono l’adozione di provvedimenti immediati a tutela dell’Igiene e </w:t>
      </w:r>
      <w:r w:rsidR="000D1CA9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>anità pubblica;</w:t>
      </w:r>
    </w:p>
    <w:p w:rsidR="0005615F" w:rsidRPr="0005615F" w:rsidRDefault="0005615F" w:rsidP="004625B7">
      <w:pPr>
        <w:pStyle w:val="NormaleWeb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Di concerto con il Ministro della Salute;</w:t>
      </w:r>
    </w:p>
    <w:p w:rsidR="004625B7" w:rsidRDefault="004625B7" w:rsidP="0020700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</w:p>
    <w:p w:rsidR="00207005" w:rsidRDefault="00207005" w:rsidP="0020700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</w:p>
    <w:p w:rsidR="00207005" w:rsidRDefault="00F65630" w:rsidP="00F65630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ORDINA</w:t>
      </w:r>
    </w:p>
    <w:p w:rsidR="00207005" w:rsidRDefault="00207005" w:rsidP="0020700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</w:p>
    <w:p w:rsidR="007569DC" w:rsidRDefault="000D1CA9" w:rsidP="007569DC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 partire dalle ore 00.00 di lunedì 24 febbraio 2020 e f</w:t>
      </w:r>
      <w:r w:rsidR="007569DC">
        <w:rPr>
          <w:rFonts w:ascii="Calibri" w:hAnsi="Calibri" w:cs="Calibri"/>
          <w:bCs/>
        </w:rPr>
        <w:t xml:space="preserve">ino alle ore 24.00 del </w:t>
      </w:r>
      <w:proofErr w:type="gramStart"/>
      <w:r w:rsidR="007569DC">
        <w:rPr>
          <w:rFonts w:ascii="Calibri" w:hAnsi="Calibri" w:cs="Calibri"/>
          <w:bCs/>
        </w:rPr>
        <w:t>1 marzo</w:t>
      </w:r>
      <w:proofErr w:type="gramEnd"/>
      <w:r w:rsidR="007569DC">
        <w:rPr>
          <w:rFonts w:ascii="Calibri" w:hAnsi="Calibri" w:cs="Calibri"/>
          <w:bCs/>
        </w:rPr>
        <w:t xml:space="preserve"> 2020 su tutto il territorio regionale</w:t>
      </w:r>
      <w:r w:rsidR="003A2D0C">
        <w:rPr>
          <w:rFonts w:ascii="Calibri" w:hAnsi="Calibri" w:cs="Calibri"/>
          <w:bCs/>
        </w:rPr>
        <w:t xml:space="preserve"> è disposta</w:t>
      </w:r>
      <w:r w:rsidR="007569DC">
        <w:rPr>
          <w:rFonts w:ascii="Calibri" w:hAnsi="Calibri" w:cs="Calibri"/>
          <w:bCs/>
        </w:rPr>
        <w:t xml:space="preserve">: </w:t>
      </w:r>
    </w:p>
    <w:p w:rsidR="007569DC" w:rsidRPr="00831D88" w:rsidRDefault="003A2D0C" w:rsidP="00831D88">
      <w:pPr>
        <w:pStyle w:val="xmsonormal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La </w:t>
      </w:r>
      <w:r w:rsidR="007569DC" w:rsidRPr="007569DC">
        <w:rPr>
          <w:rFonts w:ascii="Calibri" w:hAnsi="Calibri" w:cs="Calibri"/>
          <w:bCs/>
        </w:rPr>
        <w:t>sospensione di tutte le manifestazioni pubbliche, di qualsiasi natura</w:t>
      </w:r>
      <w:r w:rsidR="007569DC" w:rsidRPr="00831D88">
        <w:rPr>
          <w:rFonts w:ascii="Calibri" w:hAnsi="Calibri" w:cs="Calibri"/>
          <w:bCs/>
        </w:rPr>
        <w:t>;</w:t>
      </w:r>
    </w:p>
    <w:p w:rsidR="007569DC" w:rsidRDefault="007569DC" w:rsidP="007569DC">
      <w:pPr>
        <w:pStyle w:val="xmsonormal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la </w:t>
      </w:r>
      <w:r w:rsidRPr="007569DC">
        <w:rPr>
          <w:rFonts w:ascii="Calibri" w:hAnsi="Calibri" w:cs="Calibri"/>
          <w:bCs/>
        </w:rPr>
        <w:t>sospensione della partecipazione alle attività ludiche e sportive</w:t>
      </w:r>
      <w:r>
        <w:rPr>
          <w:rFonts w:ascii="Calibri" w:hAnsi="Calibri" w:cs="Calibri"/>
          <w:bCs/>
        </w:rPr>
        <w:t>;</w:t>
      </w:r>
    </w:p>
    <w:p w:rsidR="007569DC" w:rsidRDefault="007569DC" w:rsidP="007569DC">
      <w:pPr>
        <w:pStyle w:val="xmsonormal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 w:rsidRPr="007569DC">
        <w:rPr>
          <w:rFonts w:ascii="Calibri" w:hAnsi="Calibri" w:cs="Calibri"/>
          <w:bCs/>
        </w:rPr>
        <w:t xml:space="preserve">la sospensione dei servizi educativi dell’infanzia e delle scuole di ogni ordine e grado, </w:t>
      </w:r>
      <w:r w:rsidR="003A2D0C" w:rsidRPr="007569DC">
        <w:rPr>
          <w:rFonts w:ascii="Calibri" w:hAnsi="Calibri" w:cs="Calibri"/>
          <w:bCs/>
        </w:rPr>
        <w:t>nonché</w:t>
      </w:r>
      <w:r w:rsidRPr="007569DC">
        <w:rPr>
          <w:rFonts w:ascii="Calibri" w:hAnsi="Calibri" w:cs="Calibri"/>
          <w:bCs/>
        </w:rPr>
        <w:t xml:space="preserve">́ della frequenza delle </w:t>
      </w:r>
      <w:r w:rsidR="003A2D0C" w:rsidRPr="007569DC">
        <w:rPr>
          <w:rFonts w:ascii="Calibri" w:hAnsi="Calibri" w:cs="Calibri"/>
          <w:bCs/>
        </w:rPr>
        <w:t>attività</w:t>
      </w:r>
      <w:r w:rsidRPr="007569DC">
        <w:rPr>
          <w:rFonts w:ascii="Calibri" w:hAnsi="Calibri" w:cs="Calibri"/>
          <w:bCs/>
        </w:rPr>
        <w:t>̀ scolastiche</w:t>
      </w:r>
      <w:r w:rsidR="003A2D0C">
        <w:rPr>
          <w:rFonts w:ascii="Calibri" w:hAnsi="Calibri" w:cs="Calibri"/>
          <w:bCs/>
        </w:rPr>
        <w:t>, universitarie e di alta formazione professionale</w:t>
      </w:r>
      <w:r w:rsidRPr="007569DC">
        <w:rPr>
          <w:rFonts w:ascii="Calibri" w:hAnsi="Calibri" w:cs="Calibri"/>
          <w:bCs/>
        </w:rPr>
        <w:t xml:space="preserve"> e </w:t>
      </w:r>
      <w:r w:rsidR="003A2D0C">
        <w:rPr>
          <w:rFonts w:ascii="Calibri" w:hAnsi="Calibri" w:cs="Calibri"/>
          <w:bCs/>
        </w:rPr>
        <w:t>dei percorsi di istruzione e</w:t>
      </w:r>
      <w:r w:rsidRPr="007569DC">
        <w:rPr>
          <w:rFonts w:ascii="Calibri" w:hAnsi="Calibri" w:cs="Calibri"/>
          <w:bCs/>
        </w:rPr>
        <w:t xml:space="preserve"> formazione </w:t>
      </w:r>
      <w:r w:rsidR="003A2D0C">
        <w:rPr>
          <w:rFonts w:ascii="Calibri" w:hAnsi="Calibri" w:cs="Calibri"/>
          <w:bCs/>
        </w:rPr>
        <w:t>professionale</w:t>
      </w:r>
      <w:r w:rsidRPr="007569DC">
        <w:rPr>
          <w:rFonts w:ascii="Calibri" w:hAnsi="Calibri" w:cs="Calibri"/>
          <w:bCs/>
        </w:rPr>
        <w:t xml:space="preserve">, salvo le </w:t>
      </w:r>
      <w:r w:rsidR="003A2D0C" w:rsidRPr="007569DC">
        <w:rPr>
          <w:rFonts w:ascii="Calibri" w:hAnsi="Calibri" w:cs="Calibri"/>
          <w:bCs/>
        </w:rPr>
        <w:t>attività</w:t>
      </w:r>
      <w:r w:rsidRPr="007569DC">
        <w:rPr>
          <w:rFonts w:ascii="Calibri" w:hAnsi="Calibri" w:cs="Calibri"/>
          <w:bCs/>
        </w:rPr>
        <w:t xml:space="preserve">̀ </w:t>
      </w:r>
      <w:r w:rsidRPr="007569DC">
        <w:rPr>
          <w:rFonts w:ascii="Calibri" w:hAnsi="Calibri" w:cs="Calibri"/>
          <w:bCs/>
        </w:rPr>
        <w:lastRenderedPageBreak/>
        <w:t>formative svolte a distanza</w:t>
      </w:r>
      <w:r w:rsidR="000D1CA9">
        <w:rPr>
          <w:rFonts w:ascii="Calibri" w:hAnsi="Calibri" w:cs="Calibri"/>
          <w:bCs/>
        </w:rPr>
        <w:t xml:space="preserve"> e quelle relative alle professioni sanitarie ivi compresi i tirocini</w:t>
      </w:r>
      <w:r>
        <w:rPr>
          <w:rFonts w:ascii="Calibri" w:hAnsi="Calibri" w:cs="Calibri"/>
          <w:bCs/>
        </w:rPr>
        <w:t>;</w:t>
      </w:r>
    </w:p>
    <w:p w:rsidR="003A2D0C" w:rsidRDefault="003A2D0C" w:rsidP="003A2D0C">
      <w:pPr>
        <w:pStyle w:val="xmsonormal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la </w:t>
      </w:r>
      <w:r w:rsidRPr="003A2D0C">
        <w:rPr>
          <w:rFonts w:ascii="Calibri" w:hAnsi="Calibri" w:cs="Calibri"/>
          <w:bCs/>
        </w:rPr>
        <w:t>sospensione di ogni viaggio d’istruzione, sia sul territorio nazionale sia estero</w:t>
      </w:r>
      <w:r>
        <w:rPr>
          <w:rFonts w:ascii="Calibri" w:hAnsi="Calibri" w:cs="Calibri"/>
          <w:bCs/>
        </w:rPr>
        <w:t>;</w:t>
      </w:r>
    </w:p>
    <w:p w:rsidR="003A2D0C" w:rsidRDefault="003A2D0C" w:rsidP="003A2D0C">
      <w:pPr>
        <w:pStyle w:val="xmsonormal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 w:rsidRPr="003A2D0C">
        <w:rPr>
          <w:rFonts w:ascii="Calibri" w:hAnsi="Calibri" w:cs="Calibri"/>
          <w:bCs/>
        </w:rPr>
        <w:t>la s</w:t>
      </w:r>
      <w:r w:rsidRPr="003A2D0C">
        <w:rPr>
          <w:rFonts w:ascii="Calibri" w:hAnsi="Calibri" w:cs="Calibri"/>
          <w:bCs/>
        </w:rPr>
        <w:t xml:space="preserve">ospensione </w:t>
      </w:r>
      <w:r>
        <w:rPr>
          <w:rFonts w:ascii="Calibri" w:hAnsi="Calibri" w:cs="Calibri"/>
          <w:bCs/>
        </w:rPr>
        <w:t>dell’apertura</w:t>
      </w:r>
      <w:r w:rsidRPr="003A2D0C">
        <w:rPr>
          <w:rFonts w:ascii="Calibri" w:hAnsi="Calibri" w:cs="Calibri"/>
          <w:bCs/>
        </w:rPr>
        <w:t xml:space="preserve"> al pubblico dei musei e degli altri istituti e luoghi della cultura</w:t>
      </w:r>
      <w:r>
        <w:rPr>
          <w:rFonts w:ascii="Calibri" w:hAnsi="Calibri" w:cs="Calibri"/>
          <w:bCs/>
        </w:rPr>
        <w:t xml:space="preserve"> e delle biblioteche;</w:t>
      </w:r>
    </w:p>
    <w:p w:rsidR="003A2D0C" w:rsidRPr="003A2D0C" w:rsidRDefault="003A2D0C" w:rsidP="003A2D0C">
      <w:pPr>
        <w:pStyle w:val="xmsonormal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la </w:t>
      </w:r>
      <w:r w:rsidRPr="003A2D0C">
        <w:rPr>
          <w:rFonts w:ascii="Calibri" w:hAnsi="Calibri" w:cs="Calibri"/>
          <w:bCs/>
        </w:rPr>
        <w:t xml:space="preserve">sospensione </w:t>
      </w:r>
      <w:r w:rsidR="000D1CA9">
        <w:rPr>
          <w:rFonts w:ascii="Calibri" w:hAnsi="Calibri" w:cs="Calibri"/>
          <w:bCs/>
        </w:rPr>
        <w:t>dei concorsi pubblici</w:t>
      </w:r>
      <w:r>
        <w:rPr>
          <w:rFonts w:ascii="Calibri" w:hAnsi="Calibri" w:cs="Calibri"/>
          <w:bCs/>
        </w:rPr>
        <w:t xml:space="preserve"> fatte salve quell</w:t>
      </w:r>
      <w:r w:rsidR="000D1CA9">
        <w:rPr>
          <w:rFonts w:ascii="Calibri" w:hAnsi="Calibri" w:cs="Calibri"/>
          <w:bCs/>
        </w:rPr>
        <w:t>i</w:t>
      </w:r>
      <w:r>
        <w:rPr>
          <w:rFonts w:ascii="Calibri" w:hAnsi="Calibri" w:cs="Calibri"/>
          <w:bCs/>
        </w:rPr>
        <w:t xml:space="preserve"> relativ</w:t>
      </w:r>
      <w:r w:rsidR="000D1CA9">
        <w:rPr>
          <w:rFonts w:ascii="Calibri" w:hAnsi="Calibri" w:cs="Calibri"/>
          <w:bCs/>
        </w:rPr>
        <w:t>i</w:t>
      </w:r>
      <w:r>
        <w:rPr>
          <w:rFonts w:ascii="Calibri" w:hAnsi="Calibri" w:cs="Calibri"/>
          <w:bCs/>
        </w:rPr>
        <w:t xml:space="preserve"> alle professioni sanitarie;</w:t>
      </w:r>
    </w:p>
    <w:p w:rsidR="007569DC" w:rsidRDefault="00831D88" w:rsidP="007569DC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è</w:t>
      </w:r>
      <w:r w:rsidR="007569DC">
        <w:rPr>
          <w:rFonts w:ascii="Calibri" w:hAnsi="Calibri" w:cs="Calibri"/>
          <w:bCs/>
        </w:rPr>
        <w:t xml:space="preserve"> disposta </w:t>
      </w:r>
      <w:r w:rsidR="00207005">
        <w:rPr>
          <w:rFonts w:ascii="Calibri" w:hAnsi="Calibri" w:cs="Calibri"/>
          <w:bCs/>
        </w:rPr>
        <w:t>l’applicazione compiuta della circolare del Ministero della Salute numero 5443 del 22 febbraio 2020 su tutto il territorio regionale;</w:t>
      </w:r>
      <w:bookmarkStart w:id="1" w:name="_Hlk33367466"/>
    </w:p>
    <w:p w:rsidR="00207005" w:rsidRPr="007569DC" w:rsidRDefault="00F65630" w:rsidP="007569DC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 w:rsidRPr="007569DC">
        <w:rPr>
          <w:rFonts w:ascii="Calibri" w:hAnsi="Calibri" w:cs="Calibri"/>
          <w:bCs/>
        </w:rPr>
        <w:t>è dato mandato alla</w:t>
      </w:r>
      <w:r w:rsidR="00207005" w:rsidRPr="007569DC">
        <w:rPr>
          <w:rFonts w:ascii="Calibri" w:hAnsi="Calibri" w:cs="Calibri"/>
          <w:bCs/>
        </w:rPr>
        <w:t xml:space="preserve"> task force, formalizzata da Alisa con provvedimento numero 39 del 12 febbraio 2020, di: </w:t>
      </w:r>
    </w:p>
    <w:p w:rsidR="00207005" w:rsidRDefault="00207005" w:rsidP="00207005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svolgere attività di prevenzione e informazione al personale sanitario;</w:t>
      </w:r>
    </w:p>
    <w:p w:rsidR="00207005" w:rsidRDefault="00207005" w:rsidP="00207005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provvedere al coordinamento delle azioni con la Medicina territoriale;</w:t>
      </w:r>
    </w:p>
    <w:p w:rsidR="00207005" w:rsidRDefault="00207005" w:rsidP="00207005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provvedere al monitoraggio della avvenuta attivazione delle misure previste;</w:t>
      </w:r>
    </w:p>
    <w:p w:rsidR="00207005" w:rsidRDefault="00207005" w:rsidP="00207005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effettuare il presidio dell’appropriatezza sanitaria della comunicazione istituzionale in materia di COVID-19;</w:t>
      </w:r>
    </w:p>
    <w:p w:rsidR="00207005" w:rsidRDefault="00207005" w:rsidP="00207005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provvedere al governo dei percorsi di caso sospetto/probabile/confermato e della sorveglianza dei contatti;</w:t>
      </w:r>
    </w:p>
    <w:p w:rsidR="00207005" w:rsidRDefault="00207005" w:rsidP="00207005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provvedere al monitoraggio della capacità di risposta attuale, con la predisposizione di eventuali piani incrementali.</w:t>
      </w:r>
    </w:p>
    <w:p w:rsidR="007569DC" w:rsidRDefault="007569DC" w:rsidP="00207005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Provvedere alla regolamentazione degli accessi per i visitatori alle aree di degenza negli ospedali, nelle RSA e comunque in tutte le unità di offerta </w:t>
      </w:r>
      <w:proofErr w:type="gramStart"/>
      <w:r>
        <w:rPr>
          <w:rFonts w:ascii="Calibri" w:hAnsi="Calibri" w:cs="Calibri"/>
          <w:bCs/>
        </w:rPr>
        <w:t>socio-sanitaria</w:t>
      </w:r>
      <w:proofErr w:type="gramEnd"/>
      <w:r>
        <w:rPr>
          <w:rFonts w:ascii="Calibri" w:hAnsi="Calibri" w:cs="Calibri"/>
          <w:bCs/>
        </w:rPr>
        <w:t>;</w:t>
      </w:r>
    </w:p>
    <w:p w:rsidR="00207005" w:rsidRDefault="00207005" w:rsidP="00207005">
      <w:pPr>
        <w:pStyle w:val="x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bCs/>
        </w:rPr>
      </w:pPr>
    </w:p>
    <w:p w:rsidR="00207005" w:rsidRPr="0005615F" w:rsidRDefault="00831D88" w:rsidP="0005615F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è</w:t>
      </w:r>
      <w:r w:rsidR="00F65630">
        <w:rPr>
          <w:rFonts w:ascii="Calibri" w:hAnsi="Calibri" w:cs="Calibri"/>
          <w:bCs/>
        </w:rPr>
        <w:t xml:space="preserve"> costituita</w:t>
      </w:r>
      <w:r w:rsidR="00207005">
        <w:rPr>
          <w:rFonts w:asciiTheme="minorHAnsi" w:hAnsiTheme="minorHAnsi"/>
        </w:rPr>
        <w:t xml:space="preserve"> una </w:t>
      </w:r>
      <w:r w:rsidR="000D1CA9">
        <w:rPr>
          <w:rFonts w:asciiTheme="minorHAnsi" w:hAnsiTheme="minorHAnsi"/>
        </w:rPr>
        <w:t>C</w:t>
      </w:r>
      <w:r w:rsidR="00207005" w:rsidRPr="007C1290">
        <w:rPr>
          <w:rFonts w:asciiTheme="minorHAnsi" w:hAnsiTheme="minorHAnsi"/>
        </w:rPr>
        <w:t xml:space="preserve">abina </w:t>
      </w:r>
      <w:r w:rsidR="00207005">
        <w:rPr>
          <w:rFonts w:asciiTheme="minorHAnsi" w:hAnsiTheme="minorHAnsi"/>
        </w:rPr>
        <w:t xml:space="preserve">di </w:t>
      </w:r>
      <w:r w:rsidR="000D1CA9">
        <w:rPr>
          <w:rFonts w:asciiTheme="minorHAnsi" w:hAnsiTheme="minorHAnsi"/>
        </w:rPr>
        <w:t>R</w:t>
      </w:r>
      <w:r w:rsidR="00207005">
        <w:rPr>
          <w:rFonts w:asciiTheme="minorHAnsi" w:hAnsiTheme="minorHAnsi"/>
        </w:rPr>
        <w:t>egia composta da Protezione civile, Alisa, Dipartimento salute e Servizi sociali ed Emergenza territoriale,</w:t>
      </w:r>
      <w:r w:rsidR="007569DC">
        <w:rPr>
          <w:rFonts w:asciiTheme="minorHAnsi" w:hAnsiTheme="minorHAnsi"/>
        </w:rPr>
        <w:t xml:space="preserve"> Anci </w:t>
      </w:r>
      <w:proofErr w:type="spellStart"/>
      <w:r w:rsidR="007569DC">
        <w:rPr>
          <w:rFonts w:asciiTheme="minorHAnsi" w:hAnsiTheme="minorHAnsi"/>
        </w:rPr>
        <w:t>Federsanità</w:t>
      </w:r>
      <w:proofErr w:type="spellEnd"/>
      <w:r w:rsidR="007569DC">
        <w:rPr>
          <w:rFonts w:asciiTheme="minorHAnsi" w:hAnsiTheme="minorHAnsi"/>
        </w:rPr>
        <w:t xml:space="preserve"> Liguria</w:t>
      </w:r>
      <w:r w:rsidR="00207005">
        <w:rPr>
          <w:rFonts w:asciiTheme="minorHAnsi" w:hAnsiTheme="minorHAnsi"/>
        </w:rPr>
        <w:t xml:space="preserve"> con l’obiettivo di coordinare la complessiva attività logistica sanitaria e organizzativa richiesta dall’evento</w:t>
      </w:r>
      <w:r w:rsidR="00207005">
        <w:rPr>
          <w:rFonts w:ascii="Calibri" w:hAnsi="Calibri" w:cs="Calibri"/>
          <w:bCs/>
        </w:rPr>
        <w:t>;</w:t>
      </w:r>
    </w:p>
    <w:p w:rsidR="00207005" w:rsidRPr="00C43AF2" w:rsidRDefault="00207005" w:rsidP="00207005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C43AF2">
        <w:rPr>
          <w:rFonts w:ascii="Calibri" w:hAnsi="Calibri" w:cs="Calibri"/>
          <w:bCs/>
        </w:rPr>
        <w:t>è fatto obbligo a tutti gli individui che, negli ultimi 14 giorni abbiano fatto ingresso in Liguria dalle aree oggetto di provvedimenti restrittivi da parte delle Autorità sanitarie delle regioni di pertinenza,</w:t>
      </w:r>
      <w:r w:rsidR="00831D88">
        <w:rPr>
          <w:rFonts w:ascii="Calibri" w:hAnsi="Calibri" w:cs="Calibri"/>
          <w:bCs/>
        </w:rPr>
        <w:t xml:space="preserve"> dalle aree della Cina interessate dall’epidemia ovvero dalle altre aree del mondo di conclamato contagio,</w:t>
      </w:r>
      <w:r w:rsidRPr="00C43AF2">
        <w:rPr>
          <w:rFonts w:ascii="Calibri" w:hAnsi="Calibri" w:cs="Calibri"/>
          <w:bCs/>
        </w:rPr>
        <w:t xml:space="preserve"> </w:t>
      </w:r>
      <w:bookmarkEnd w:id="1"/>
      <w:r>
        <w:rPr>
          <w:rFonts w:ascii="Calibri" w:hAnsi="Calibri" w:cs="Calibri"/>
          <w:bCs/>
        </w:rPr>
        <w:t>di comunicare tale circostanza al Dipartimento di prevenzione dell’Azienda sanitaria territorialmente competente;</w:t>
      </w:r>
    </w:p>
    <w:p w:rsidR="00207005" w:rsidRDefault="00207005" w:rsidP="00207005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l’autorità sanitaria</w:t>
      </w:r>
      <w:r w:rsidR="0005615F">
        <w:rPr>
          <w:rFonts w:asciiTheme="minorHAnsi" w:hAnsiTheme="minorHAnsi"/>
        </w:rPr>
        <w:t xml:space="preserve"> </w:t>
      </w:r>
      <w:r w:rsidR="0005615F">
        <w:rPr>
          <w:rFonts w:asciiTheme="minorHAnsi" w:hAnsiTheme="minorHAnsi"/>
        </w:rPr>
        <w:t>territorialmente competente</w:t>
      </w:r>
      <w:r w:rsidR="0005615F">
        <w:rPr>
          <w:rFonts w:asciiTheme="minorHAnsi" w:hAnsiTheme="minorHAnsi"/>
        </w:rPr>
        <w:t xml:space="preserve">, </w:t>
      </w:r>
      <w:r w:rsidR="0005615F">
        <w:rPr>
          <w:rFonts w:asciiTheme="minorHAnsi" w:hAnsiTheme="minorHAnsi"/>
        </w:rPr>
        <w:t xml:space="preserve">acquisita la comunicazione di cui al punto 5, </w:t>
      </w:r>
      <w:r>
        <w:rPr>
          <w:rFonts w:asciiTheme="minorHAnsi" w:hAnsiTheme="minorHAnsi"/>
        </w:rPr>
        <w:t xml:space="preserve">provvederà all’adozione della misura della permanenza domiciliare fiduciaria con sorveglianza attiva, ovvero, in presenza di condizioni ostative, </w:t>
      </w:r>
      <w:r w:rsidR="00831D88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misure alternative di efficacia equivalente.</w:t>
      </w:r>
    </w:p>
    <w:p w:rsidR="0005615F" w:rsidRDefault="0005615F" w:rsidP="0005615F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:rsidR="0005615F" w:rsidRDefault="0005615F" w:rsidP="0005615F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Raccomanda</w:t>
      </w:r>
    </w:p>
    <w:p w:rsidR="0005615F" w:rsidRDefault="0005615F" w:rsidP="0005615F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/>
        </w:rPr>
      </w:pPr>
    </w:p>
    <w:p w:rsidR="0005615F" w:rsidRDefault="0005615F" w:rsidP="0005615F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Alla cittadinanza l’adozione delle seguenti misure igieniche:</w:t>
      </w:r>
    </w:p>
    <w:p w:rsidR="0005615F" w:rsidRPr="0005615F" w:rsidRDefault="0005615F" w:rsidP="0005615F">
      <w:pPr>
        <w:pStyle w:val="xmsonormal"/>
        <w:shd w:val="clear" w:color="auto" w:fill="FFFFFF"/>
        <w:spacing w:after="0" w:line="276" w:lineRule="auto"/>
        <w:jc w:val="both"/>
        <w:rPr>
          <w:rFonts w:asciiTheme="minorHAnsi" w:hAnsiTheme="minorHAnsi"/>
        </w:rPr>
      </w:pPr>
      <w:r w:rsidRPr="0005615F">
        <w:rPr>
          <w:rFonts w:asciiTheme="minorHAnsi" w:hAnsiTheme="minorHAnsi"/>
        </w:rPr>
        <w:t>1) lavarsi spesso le mani con soluzioni idroalcoliche</w:t>
      </w:r>
      <w:r>
        <w:rPr>
          <w:rFonts w:asciiTheme="minorHAnsi" w:hAnsiTheme="minorHAnsi"/>
        </w:rPr>
        <w:t>;</w:t>
      </w:r>
    </w:p>
    <w:p w:rsidR="0005615F" w:rsidRPr="0005615F" w:rsidRDefault="0005615F" w:rsidP="0005615F">
      <w:pPr>
        <w:pStyle w:val="xmsonormal"/>
        <w:shd w:val="clear" w:color="auto" w:fill="FFFFFF"/>
        <w:spacing w:after="0" w:line="276" w:lineRule="auto"/>
        <w:jc w:val="both"/>
        <w:rPr>
          <w:rFonts w:asciiTheme="minorHAnsi" w:hAnsiTheme="minorHAnsi"/>
        </w:rPr>
      </w:pPr>
      <w:r w:rsidRPr="0005615F">
        <w:rPr>
          <w:rFonts w:asciiTheme="minorHAnsi" w:hAnsiTheme="minorHAnsi"/>
        </w:rPr>
        <w:t>2) evitare i contatti ravvicinati con le persone che soffrono di infezioni respiratorie</w:t>
      </w:r>
      <w:r>
        <w:rPr>
          <w:rFonts w:asciiTheme="minorHAnsi" w:hAnsiTheme="minorHAnsi"/>
        </w:rPr>
        <w:t>;</w:t>
      </w:r>
    </w:p>
    <w:p w:rsidR="0005615F" w:rsidRPr="0005615F" w:rsidRDefault="0005615F" w:rsidP="0005615F">
      <w:pPr>
        <w:pStyle w:val="xmsonormal"/>
        <w:shd w:val="clear" w:color="auto" w:fill="FFFFFF"/>
        <w:spacing w:after="0" w:line="276" w:lineRule="auto"/>
        <w:jc w:val="both"/>
        <w:rPr>
          <w:rFonts w:asciiTheme="minorHAnsi" w:hAnsiTheme="minorHAnsi"/>
        </w:rPr>
      </w:pPr>
      <w:r w:rsidRPr="0005615F">
        <w:rPr>
          <w:rFonts w:asciiTheme="minorHAnsi" w:hAnsiTheme="minorHAnsi"/>
        </w:rPr>
        <w:lastRenderedPageBreak/>
        <w:t>3) non toccarsi occhi, naso e bocca con le mani</w:t>
      </w:r>
      <w:r>
        <w:rPr>
          <w:rFonts w:asciiTheme="minorHAnsi" w:hAnsiTheme="minorHAnsi"/>
        </w:rPr>
        <w:t>;</w:t>
      </w:r>
    </w:p>
    <w:p w:rsidR="0005615F" w:rsidRPr="0005615F" w:rsidRDefault="0005615F" w:rsidP="0005615F">
      <w:pPr>
        <w:pStyle w:val="xmsonormal"/>
        <w:shd w:val="clear" w:color="auto" w:fill="FFFFFF"/>
        <w:spacing w:after="0" w:line="276" w:lineRule="auto"/>
        <w:jc w:val="both"/>
        <w:rPr>
          <w:rFonts w:asciiTheme="minorHAnsi" w:hAnsiTheme="minorHAnsi"/>
        </w:rPr>
      </w:pPr>
      <w:r w:rsidRPr="0005615F">
        <w:rPr>
          <w:rFonts w:asciiTheme="minorHAnsi" w:hAnsiTheme="minorHAnsi"/>
        </w:rPr>
        <w:t>4) coprirsi naso e bocca se si starnutisce o tossisce</w:t>
      </w:r>
      <w:r>
        <w:rPr>
          <w:rFonts w:asciiTheme="minorHAnsi" w:hAnsiTheme="minorHAnsi"/>
        </w:rPr>
        <w:t>;</w:t>
      </w:r>
    </w:p>
    <w:p w:rsidR="0005615F" w:rsidRDefault="0005615F" w:rsidP="0005615F">
      <w:pPr>
        <w:pStyle w:val="xmsonormal"/>
        <w:shd w:val="clear" w:color="auto" w:fill="FFFFFF"/>
        <w:spacing w:after="0" w:line="276" w:lineRule="auto"/>
        <w:jc w:val="both"/>
        <w:rPr>
          <w:rFonts w:asciiTheme="minorHAnsi" w:hAnsiTheme="minorHAnsi"/>
        </w:rPr>
      </w:pPr>
      <w:r w:rsidRPr="0005615F">
        <w:rPr>
          <w:rFonts w:asciiTheme="minorHAnsi" w:hAnsiTheme="minorHAnsi"/>
        </w:rPr>
        <w:t>5) non prendere antivirali o antibiotici se non prescritti</w:t>
      </w:r>
      <w:r>
        <w:rPr>
          <w:rFonts w:asciiTheme="minorHAnsi" w:hAnsiTheme="minorHAnsi"/>
        </w:rPr>
        <w:t>;</w:t>
      </w:r>
    </w:p>
    <w:p w:rsidR="0005615F" w:rsidRDefault="0005615F" w:rsidP="0005615F">
      <w:pPr>
        <w:pStyle w:val="xmsonormal"/>
        <w:shd w:val="clear" w:color="auto" w:fill="FFFFFF"/>
        <w:spacing w:after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6) pulire le superfici con disinfettanti a base di cloro o alcool;</w:t>
      </w:r>
    </w:p>
    <w:p w:rsidR="0005615F" w:rsidRDefault="0005615F" w:rsidP="0005615F">
      <w:pPr>
        <w:pStyle w:val="xmsonormal"/>
        <w:shd w:val="clear" w:color="auto" w:fill="FFFFFF"/>
        <w:spacing w:after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7) usare la mascherina solo se si sospetta di essere malato o si assistono persone malate;</w:t>
      </w:r>
    </w:p>
    <w:p w:rsidR="0005615F" w:rsidRPr="0005615F" w:rsidRDefault="0005615F" w:rsidP="0005615F">
      <w:pPr>
        <w:pStyle w:val="xmsonormal"/>
        <w:shd w:val="clear" w:color="auto" w:fill="FFFFFF"/>
        <w:spacing w:after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8) contattare il numero unico di emergenza 112 se si hanno febbre</w:t>
      </w:r>
      <w:r w:rsidR="00E2353E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tosse</w:t>
      </w:r>
      <w:r w:rsidR="00E2353E">
        <w:rPr>
          <w:rFonts w:asciiTheme="minorHAnsi" w:hAnsiTheme="minorHAnsi"/>
        </w:rPr>
        <w:t xml:space="preserve"> o difficoltà respiratorie</w:t>
      </w:r>
      <w:r>
        <w:rPr>
          <w:rFonts w:asciiTheme="minorHAnsi" w:hAnsiTheme="minorHAnsi"/>
        </w:rPr>
        <w:t xml:space="preserve"> e si è tornati dalla Cina</w:t>
      </w:r>
      <w:r w:rsidR="00E2353E">
        <w:rPr>
          <w:rFonts w:asciiTheme="minorHAnsi" w:hAnsiTheme="minorHAnsi"/>
        </w:rPr>
        <w:t xml:space="preserve">, o </w:t>
      </w:r>
      <w:r>
        <w:rPr>
          <w:rFonts w:asciiTheme="minorHAnsi" w:hAnsiTheme="minorHAnsi"/>
        </w:rPr>
        <w:t>da</w:t>
      </w:r>
      <w:r w:rsidR="00E2353E">
        <w:rPr>
          <w:rFonts w:asciiTheme="minorHAnsi" w:hAnsiTheme="minorHAnsi"/>
        </w:rPr>
        <w:t xml:space="preserve"> altre</w:t>
      </w:r>
      <w:r>
        <w:rPr>
          <w:rFonts w:asciiTheme="minorHAnsi" w:hAnsiTheme="minorHAnsi"/>
        </w:rPr>
        <w:t xml:space="preserve"> aree </w:t>
      </w:r>
      <w:r w:rsidR="00E2353E">
        <w:rPr>
          <w:rFonts w:asciiTheme="minorHAnsi" w:hAnsiTheme="minorHAnsi"/>
        </w:rPr>
        <w:t>di conclamato contagio;</w:t>
      </w:r>
    </w:p>
    <w:p w:rsidR="00207005" w:rsidRDefault="00207005" w:rsidP="00207005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Manda </w:t>
      </w:r>
    </w:p>
    <w:p w:rsidR="00207005" w:rsidRDefault="00207005" w:rsidP="00207005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/>
        </w:rPr>
      </w:pPr>
    </w:p>
    <w:p w:rsidR="00207005" w:rsidRDefault="00207005" w:rsidP="00207005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Ai Prefetti competenti per territorio la presente Ordinanza ai fini della</w:t>
      </w:r>
      <w:r w:rsidR="00831D88">
        <w:rPr>
          <w:rFonts w:asciiTheme="minorHAnsi" w:hAnsiTheme="minorHAnsi"/>
        </w:rPr>
        <w:t xml:space="preserve"> notifica</w:t>
      </w:r>
      <w:r>
        <w:rPr>
          <w:rFonts w:asciiTheme="minorHAnsi" w:hAnsiTheme="minorHAnsi"/>
        </w:rPr>
        <w:t xml:space="preserve"> ai Comuni del territorio ligure</w:t>
      </w:r>
    </w:p>
    <w:p w:rsidR="007569DC" w:rsidRDefault="007569DC" w:rsidP="00207005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</w:p>
    <w:p w:rsidR="007569DC" w:rsidRDefault="007569DC" w:rsidP="00207005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 Alisa e alle </w:t>
      </w:r>
      <w:r w:rsidR="00831D88">
        <w:rPr>
          <w:rFonts w:asciiTheme="minorHAnsi" w:hAnsiTheme="minorHAnsi"/>
        </w:rPr>
        <w:t xml:space="preserve">altre </w:t>
      </w:r>
      <w:r>
        <w:rPr>
          <w:rFonts w:asciiTheme="minorHAnsi" w:hAnsiTheme="minorHAnsi"/>
        </w:rPr>
        <w:t>Aziende ed Enti del Sistema Sanitario Regionale</w:t>
      </w:r>
      <w:r w:rsidR="00831D88">
        <w:rPr>
          <w:rFonts w:asciiTheme="minorHAnsi" w:hAnsiTheme="minorHAnsi"/>
        </w:rPr>
        <w:t xml:space="preserve"> per l’esecuzione </w:t>
      </w:r>
    </w:p>
    <w:p w:rsidR="00F65630" w:rsidRDefault="00F65630" w:rsidP="00207005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</w:p>
    <w:p w:rsidR="00207005" w:rsidRDefault="00207005" w:rsidP="00207005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La presente Ordinanza è pubblicata sul sito</w:t>
      </w:r>
      <w:r w:rsidR="00F65630">
        <w:rPr>
          <w:rFonts w:asciiTheme="minorHAnsi" w:hAnsiTheme="minorHAnsi"/>
        </w:rPr>
        <w:t xml:space="preserve"> web</w:t>
      </w:r>
      <w:r>
        <w:rPr>
          <w:rFonts w:asciiTheme="minorHAnsi" w:hAnsiTheme="minorHAnsi"/>
        </w:rPr>
        <w:t xml:space="preserve"> della Regione Liguria.</w:t>
      </w:r>
    </w:p>
    <w:p w:rsidR="008132CE" w:rsidRDefault="008132CE" w:rsidP="00207005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</w:p>
    <w:p w:rsidR="008132CE" w:rsidRDefault="008132CE" w:rsidP="00207005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Data a Genova, il 23 febbraio 2020</w:t>
      </w:r>
    </w:p>
    <w:p w:rsidR="008132CE" w:rsidRDefault="008132CE" w:rsidP="00207005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</w:p>
    <w:p w:rsidR="008132CE" w:rsidRDefault="008132CE" w:rsidP="00207005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</w:p>
    <w:p w:rsidR="008132CE" w:rsidRDefault="008132CE" w:rsidP="00207005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</w:p>
    <w:p w:rsidR="008132CE" w:rsidRDefault="008132CE" w:rsidP="00207005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</w:p>
    <w:p w:rsidR="008132CE" w:rsidRPr="00C43AF2" w:rsidRDefault="008132CE" w:rsidP="00207005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GIOVANNI TOTI</w:t>
      </w:r>
    </w:p>
    <w:p w:rsidR="00102585" w:rsidRPr="0038496B" w:rsidRDefault="00102585" w:rsidP="00BC6A8C">
      <w:pPr>
        <w:spacing w:after="0" w:line="240" w:lineRule="auto"/>
        <w:ind w:left="6237"/>
        <w:jc w:val="center"/>
      </w:pPr>
    </w:p>
    <w:sectPr w:rsidR="00102585" w:rsidRPr="0038496B" w:rsidSect="00302392">
      <w:pgSz w:w="11901" w:h="16840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6A32" w:rsidRDefault="00986A32" w:rsidP="0033058B">
      <w:pPr>
        <w:spacing w:after="0" w:line="240" w:lineRule="auto"/>
      </w:pPr>
      <w:r>
        <w:separator/>
      </w:r>
    </w:p>
  </w:endnote>
  <w:endnote w:type="continuationSeparator" w:id="0">
    <w:p w:rsidR="00986A32" w:rsidRDefault="00986A32" w:rsidP="0033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6A32" w:rsidRDefault="00986A32" w:rsidP="0033058B">
      <w:pPr>
        <w:spacing w:after="0" w:line="240" w:lineRule="auto"/>
      </w:pPr>
      <w:r>
        <w:separator/>
      </w:r>
    </w:p>
  </w:footnote>
  <w:footnote w:type="continuationSeparator" w:id="0">
    <w:p w:rsidR="00986A32" w:rsidRDefault="00986A32" w:rsidP="00330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20F5"/>
    <w:multiLevelType w:val="hybridMultilevel"/>
    <w:tmpl w:val="432C3E0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B434D2"/>
    <w:multiLevelType w:val="multilevel"/>
    <w:tmpl w:val="3440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82005"/>
    <w:multiLevelType w:val="hybridMultilevel"/>
    <w:tmpl w:val="4EB632BA"/>
    <w:lvl w:ilvl="0" w:tplc="68C6F44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4F56"/>
    <w:multiLevelType w:val="hybridMultilevel"/>
    <w:tmpl w:val="3C141920"/>
    <w:lvl w:ilvl="0" w:tplc="81366D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5305"/>
    <w:multiLevelType w:val="multilevel"/>
    <w:tmpl w:val="78D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1752C0"/>
    <w:multiLevelType w:val="multilevel"/>
    <w:tmpl w:val="A210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455C17"/>
    <w:multiLevelType w:val="hybridMultilevel"/>
    <w:tmpl w:val="AACA7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C19E8"/>
    <w:multiLevelType w:val="multilevel"/>
    <w:tmpl w:val="27A2E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CE3FAA"/>
    <w:multiLevelType w:val="multilevel"/>
    <w:tmpl w:val="29B2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6370D9"/>
    <w:multiLevelType w:val="hybridMultilevel"/>
    <w:tmpl w:val="90C420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D6C13"/>
    <w:multiLevelType w:val="multilevel"/>
    <w:tmpl w:val="BBD4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C0"/>
    <w:rsid w:val="00023332"/>
    <w:rsid w:val="00045155"/>
    <w:rsid w:val="00046A41"/>
    <w:rsid w:val="0005615F"/>
    <w:rsid w:val="000810CC"/>
    <w:rsid w:val="000D1CA9"/>
    <w:rsid w:val="00102585"/>
    <w:rsid w:val="00195667"/>
    <w:rsid w:val="001A4032"/>
    <w:rsid w:val="001D54D1"/>
    <w:rsid w:val="001E298F"/>
    <w:rsid w:val="00207005"/>
    <w:rsid w:val="00252780"/>
    <w:rsid w:val="002721B3"/>
    <w:rsid w:val="00285666"/>
    <w:rsid w:val="00286156"/>
    <w:rsid w:val="00302392"/>
    <w:rsid w:val="00326EFD"/>
    <w:rsid w:val="0033058B"/>
    <w:rsid w:val="00342C45"/>
    <w:rsid w:val="00352BC0"/>
    <w:rsid w:val="003575D4"/>
    <w:rsid w:val="0038496B"/>
    <w:rsid w:val="00393CC1"/>
    <w:rsid w:val="003A2D0C"/>
    <w:rsid w:val="003C1BB9"/>
    <w:rsid w:val="003D1D78"/>
    <w:rsid w:val="0041423C"/>
    <w:rsid w:val="004625B7"/>
    <w:rsid w:val="004F5B40"/>
    <w:rsid w:val="00507F53"/>
    <w:rsid w:val="005363FD"/>
    <w:rsid w:val="00547D1D"/>
    <w:rsid w:val="005D4315"/>
    <w:rsid w:val="0060774A"/>
    <w:rsid w:val="00632AB9"/>
    <w:rsid w:val="00664825"/>
    <w:rsid w:val="00674032"/>
    <w:rsid w:val="006832DE"/>
    <w:rsid w:val="006C434A"/>
    <w:rsid w:val="006D7B72"/>
    <w:rsid w:val="006F64B0"/>
    <w:rsid w:val="0071243A"/>
    <w:rsid w:val="007569DC"/>
    <w:rsid w:val="00800193"/>
    <w:rsid w:val="008132CE"/>
    <w:rsid w:val="00831D88"/>
    <w:rsid w:val="00832009"/>
    <w:rsid w:val="008548C0"/>
    <w:rsid w:val="0086793C"/>
    <w:rsid w:val="00885F48"/>
    <w:rsid w:val="008A209A"/>
    <w:rsid w:val="008B4110"/>
    <w:rsid w:val="00944B87"/>
    <w:rsid w:val="00946B68"/>
    <w:rsid w:val="00972330"/>
    <w:rsid w:val="00986A32"/>
    <w:rsid w:val="00990CF3"/>
    <w:rsid w:val="00A13468"/>
    <w:rsid w:val="00A2146C"/>
    <w:rsid w:val="00A72A8E"/>
    <w:rsid w:val="00AA2407"/>
    <w:rsid w:val="00AC0C0C"/>
    <w:rsid w:val="00AD3B73"/>
    <w:rsid w:val="00AE0CE4"/>
    <w:rsid w:val="00B40429"/>
    <w:rsid w:val="00BB614A"/>
    <w:rsid w:val="00BC6A8C"/>
    <w:rsid w:val="00C31B5E"/>
    <w:rsid w:val="00C32B20"/>
    <w:rsid w:val="00C56BBF"/>
    <w:rsid w:val="00CA5F29"/>
    <w:rsid w:val="00CC542B"/>
    <w:rsid w:val="00D7303B"/>
    <w:rsid w:val="00D8775E"/>
    <w:rsid w:val="00D87ED0"/>
    <w:rsid w:val="00D971FA"/>
    <w:rsid w:val="00DE6E54"/>
    <w:rsid w:val="00E2353E"/>
    <w:rsid w:val="00E273D0"/>
    <w:rsid w:val="00E44DB7"/>
    <w:rsid w:val="00E508EF"/>
    <w:rsid w:val="00EB75A8"/>
    <w:rsid w:val="00F031CC"/>
    <w:rsid w:val="00F13739"/>
    <w:rsid w:val="00F56AC2"/>
    <w:rsid w:val="00F65630"/>
    <w:rsid w:val="00F90268"/>
    <w:rsid w:val="00FA1C39"/>
    <w:rsid w:val="00FC6FCC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F7C9D"/>
  <w15:docId w15:val="{79B13108-3C12-4413-8F6D-D1A37306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83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810C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DB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DB7"/>
    <w:rPr>
      <w:rFonts w:ascii="Lucida Grande" w:hAnsi="Lucida Grande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D1D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D1D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D1D7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1D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D1D7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D1D78"/>
    <w:pPr>
      <w:spacing w:after="0" w:line="240" w:lineRule="auto"/>
    </w:pPr>
  </w:style>
  <w:style w:type="character" w:customStyle="1" w:styleId="Predefinito2">
    <w:name w:val="Predefinito2"/>
    <w:basedOn w:val="Carpredefinitoparagrafo"/>
    <w:uiPriority w:val="1"/>
    <w:rsid w:val="0038496B"/>
    <w:rPr>
      <w:noProof w:val="0"/>
      <w:lang w:val="it-IT"/>
    </w:rPr>
  </w:style>
  <w:style w:type="character" w:customStyle="1" w:styleId="Predefinito">
    <w:name w:val="Predefinito"/>
    <w:basedOn w:val="Carpredefinitoparagrafo"/>
    <w:uiPriority w:val="1"/>
    <w:rsid w:val="0038496B"/>
    <w:rPr>
      <w:noProof w:val="0"/>
      <w:lang w:val="it-IT"/>
    </w:rPr>
  </w:style>
  <w:style w:type="character" w:customStyle="1" w:styleId="Predefinito1">
    <w:name w:val="Predefinito1"/>
    <w:basedOn w:val="Carpredefinitoparagrafo"/>
    <w:uiPriority w:val="1"/>
    <w:rsid w:val="0038496B"/>
    <w:rPr>
      <w:noProof w:val="0"/>
      <w:lang w:val="it-IT"/>
    </w:rPr>
  </w:style>
  <w:style w:type="paragraph" w:styleId="Paragrafoelenco">
    <w:name w:val="List Paragraph"/>
    <w:basedOn w:val="Normale"/>
    <w:uiPriority w:val="34"/>
    <w:qFormat/>
    <w:rsid w:val="00A2146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8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msonormal">
    <w:name w:val="x_msonormal"/>
    <w:basedOn w:val="Normale"/>
    <w:rsid w:val="0020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58B"/>
  </w:style>
  <w:style w:type="paragraph" w:styleId="Pidipagina">
    <w:name w:val="footer"/>
    <w:basedOn w:val="Normale"/>
    <w:link w:val="PidipaginaCarattere"/>
    <w:uiPriority w:val="99"/>
    <w:unhideWhenUsed/>
    <w:rsid w:val="00330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bbona\Desktop\Carta%20Intestata%20-%20Avegno%20e%20Presidente\cartaintestata_RL_Avegno_vicedirezi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15872-7BBF-7042-A43B-26373FF0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C:\Users\Abbona\Desktop\Carta Intestata - Avegno e Presidente\cartaintestata_RL_Avegno_vicedirezione.dotx</Template>
  <TotalTime>65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Liguria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Abbona Arianna</dc:creator>
  <cp:lastModifiedBy>Avegno Iacopo</cp:lastModifiedBy>
  <cp:revision>8</cp:revision>
  <cp:lastPrinted>2019-06-20T15:15:00Z</cp:lastPrinted>
  <dcterms:created xsi:type="dcterms:W3CDTF">2020-02-23T16:03:00Z</dcterms:created>
  <dcterms:modified xsi:type="dcterms:W3CDTF">2020-02-23T17:19:00Z</dcterms:modified>
</cp:coreProperties>
</file>