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FF0" w:rsidRPr="006E3118" w:rsidRDefault="006A0611" w:rsidP="006E3118">
      <w:pPr>
        <w:tabs>
          <w:tab w:val="left" w:pos="7797"/>
        </w:tabs>
        <w:ind w:left="851" w:right="838"/>
        <w:jc w:val="both"/>
        <w:rPr>
          <w:rFonts w:ascii="Arial" w:eastAsia="BatangChe" w:hAnsi="Arial" w:cs="Arial"/>
          <w:b/>
          <w:sz w:val="24"/>
          <w:szCs w:val="24"/>
        </w:rPr>
      </w:pPr>
      <w:r w:rsidRPr="006E3118">
        <w:rPr>
          <w:rFonts w:ascii="Arial" w:hAnsi="Arial" w:cs="Arial"/>
          <w:noProof/>
          <w:sz w:val="24"/>
          <w:szCs w:val="24"/>
          <w:lang w:eastAsia="it-IT"/>
        </w:rPr>
        <w:drawing>
          <wp:inline distT="0" distB="0" distL="0" distR="0">
            <wp:extent cx="2505075" cy="7334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05075" cy="733425"/>
                    </a:xfrm>
                    <a:prstGeom prst="rect">
                      <a:avLst/>
                    </a:prstGeom>
                    <a:noFill/>
                    <a:ln>
                      <a:noFill/>
                    </a:ln>
                  </pic:spPr>
                </pic:pic>
              </a:graphicData>
            </a:graphic>
          </wp:inline>
        </w:drawing>
      </w:r>
    </w:p>
    <w:p w:rsidR="00873796" w:rsidRPr="006E3118" w:rsidRDefault="00873796" w:rsidP="006E3118">
      <w:pPr>
        <w:tabs>
          <w:tab w:val="left" w:pos="7797"/>
        </w:tabs>
        <w:ind w:left="709" w:right="417"/>
        <w:jc w:val="center"/>
        <w:rPr>
          <w:rFonts w:ascii="Arial" w:eastAsia="BatangChe" w:hAnsi="Arial" w:cs="Arial"/>
          <w:b/>
          <w:sz w:val="24"/>
          <w:szCs w:val="24"/>
        </w:rPr>
      </w:pPr>
    </w:p>
    <w:p w:rsidR="00873796" w:rsidRPr="000632E7" w:rsidRDefault="00E776EA" w:rsidP="00E776EA">
      <w:pPr>
        <w:tabs>
          <w:tab w:val="left" w:pos="7797"/>
        </w:tabs>
        <w:ind w:right="0"/>
        <w:jc w:val="center"/>
        <w:rPr>
          <w:rFonts w:ascii="Arial" w:eastAsia="BatangChe" w:hAnsi="Arial" w:cs="Arial"/>
          <w:b/>
          <w:sz w:val="24"/>
          <w:szCs w:val="24"/>
        </w:rPr>
      </w:pPr>
      <w:r w:rsidRPr="000632E7">
        <w:rPr>
          <w:rFonts w:ascii="Arial" w:eastAsia="BatangChe" w:hAnsi="Arial" w:cs="Arial"/>
          <w:b/>
          <w:sz w:val="24"/>
          <w:szCs w:val="24"/>
        </w:rPr>
        <w:t>CAPITOLATO</w:t>
      </w:r>
    </w:p>
    <w:p w:rsidR="00873796" w:rsidRPr="006E3118" w:rsidRDefault="006A0611" w:rsidP="006E3118">
      <w:pPr>
        <w:tabs>
          <w:tab w:val="left" w:pos="7797"/>
        </w:tabs>
        <w:ind w:right="0"/>
        <w:jc w:val="both"/>
        <w:rPr>
          <w:rFonts w:ascii="Arial" w:eastAsia="BatangChe" w:hAnsi="Arial" w:cs="Arial"/>
          <w:sz w:val="24"/>
          <w:szCs w:val="24"/>
        </w:rPr>
      </w:pPr>
      <w:r w:rsidRPr="000632E7">
        <w:rPr>
          <w:rStyle w:val="Numeropagina"/>
          <w:rFonts w:ascii="Arial" w:eastAsia="BatangChe" w:hAnsi="Arial" w:cs="Arial"/>
          <w:b/>
          <w:bCs/>
          <w:sz w:val="24"/>
          <w:szCs w:val="24"/>
        </w:rPr>
        <w:t xml:space="preserve">DELL’APPALTO PER </w:t>
      </w:r>
      <w:r w:rsidRPr="000632E7">
        <w:rPr>
          <w:rFonts w:ascii="Arial" w:eastAsia="BatangChe" w:hAnsi="Arial" w:cs="Arial"/>
          <w:b/>
          <w:sz w:val="24"/>
          <w:szCs w:val="24"/>
        </w:rPr>
        <w:t xml:space="preserve">L’AFFIDAMENTO </w:t>
      </w:r>
      <w:r w:rsidR="00422886" w:rsidRPr="000632E7">
        <w:rPr>
          <w:rFonts w:ascii="Arial" w:hAnsi="Arial" w:cs="Arial"/>
          <w:b/>
          <w:sz w:val="24"/>
          <w:szCs w:val="24"/>
        </w:rPr>
        <w:t>DEL SERVIZIO</w:t>
      </w:r>
      <w:r w:rsidR="00702EDF" w:rsidRPr="000632E7">
        <w:rPr>
          <w:rFonts w:ascii="Arial" w:hAnsi="Arial" w:cs="Arial"/>
          <w:b/>
          <w:sz w:val="24"/>
          <w:szCs w:val="24"/>
        </w:rPr>
        <w:t xml:space="preserve"> </w:t>
      </w:r>
      <w:proofErr w:type="spellStart"/>
      <w:r w:rsidR="00702EDF" w:rsidRPr="000632E7">
        <w:rPr>
          <w:rFonts w:ascii="Arial" w:hAnsi="Arial" w:cs="Arial"/>
          <w:b/>
          <w:bCs/>
          <w:sz w:val="24"/>
          <w:szCs w:val="24"/>
        </w:rPr>
        <w:t>DI</w:t>
      </w:r>
      <w:proofErr w:type="spellEnd"/>
      <w:r w:rsidR="00702EDF" w:rsidRPr="000632E7">
        <w:rPr>
          <w:rFonts w:ascii="Arial" w:hAnsi="Arial" w:cs="Arial"/>
          <w:b/>
          <w:bCs/>
          <w:sz w:val="24"/>
          <w:szCs w:val="24"/>
        </w:rPr>
        <w:t xml:space="preserve"> PULIZIE</w:t>
      </w:r>
      <w:r w:rsidR="00422886" w:rsidRPr="000632E7">
        <w:rPr>
          <w:rFonts w:ascii="Arial" w:hAnsi="Arial" w:cs="Arial"/>
          <w:b/>
          <w:bCs/>
          <w:sz w:val="24"/>
          <w:szCs w:val="24"/>
        </w:rPr>
        <w:t>, PRESSO IL CENTRO OLIMP</w:t>
      </w:r>
      <w:r w:rsidR="00D56CD6" w:rsidRPr="000632E7">
        <w:rPr>
          <w:rFonts w:ascii="Arial" w:hAnsi="Arial" w:cs="Arial"/>
          <w:b/>
          <w:bCs/>
          <w:sz w:val="24"/>
          <w:szCs w:val="24"/>
        </w:rPr>
        <w:t xml:space="preserve">ICO FEDERALE “MATTEO PELLICONE“ </w:t>
      </w:r>
      <w:r w:rsidR="00422886" w:rsidRPr="000632E7">
        <w:rPr>
          <w:rFonts w:ascii="Arial" w:hAnsi="Arial" w:cs="Arial"/>
          <w:b/>
          <w:bCs/>
          <w:sz w:val="24"/>
          <w:szCs w:val="24"/>
        </w:rPr>
        <w:t>DELLA</w:t>
      </w:r>
      <w:r w:rsidR="00422886" w:rsidRPr="006E3118">
        <w:rPr>
          <w:rFonts w:ascii="Arial" w:hAnsi="Arial" w:cs="Arial"/>
          <w:b/>
          <w:bCs/>
          <w:sz w:val="24"/>
          <w:szCs w:val="24"/>
        </w:rPr>
        <w:t xml:space="preserve"> FEDERAZIONE ITALIANA JUDO LOTTA KARATE ARTI MARZIALI (FIJLKAM) </w:t>
      </w:r>
      <w:proofErr w:type="spellStart"/>
      <w:r w:rsidR="00422886" w:rsidRPr="006E3118">
        <w:rPr>
          <w:rFonts w:ascii="Arial" w:hAnsi="Arial" w:cs="Arial"/>
          <w:b/>
          <w:bCs/>
          <w:sz w:val="24"/>
          <w:szCs w:val="24"/>
        </w:rPr>
        <w:t>DI</w:t>
      </w:r>
      <w:proofErr w:type="spellEnd"/>
      <w:r w:rsidR="00422886" w:rsidRPr="006E3118">
        <w:rPr>
          <w:rFonts w:ascii="Arial" w:hAnsi="Arial" w:cs="Arial"/>
          <w:b/>
          <w:bCs/>
          <w:sz w:val="24"/>
          <w:szCs w:val="24"/>
        </w:rPr>
        <w:t xml:space="preserve"> VIA DEI SANDO</w:t>
      </w:r>
      <w:r w:rsidR="008A5285">
        <w:rPr>
          <w:rFonts w:ascii="Arial" w:hAnsi="Arial" w:cs="Arial"/>
          <w:b/>
          <w:bCs/>
          <w:sz w:val="24"/>
          <w:szCs w:val="24"/>
        </w:rPr>
        <w:t xml:space="preserve">LINI 79, LIDO </w:t>
      </w:r>
      <w:proofErr w:type="spellStart"/>
      <w:r w:rsidR="008A5285">
        <w:rPr>
          <w:rFonts w:ascii="Arial" w:hAnsi="Arial" w:cs="Arial"/>
          <w:b/>
          <w:bCs/>
          <w:sz w:val="24"/>
          <w:szCs w:val="24"/>
        </w:rPr>
        <w:t>DI</w:t>
      </w:r>
      <w:proofErr w:type="spellEnd"/>
      <w:r w:rsidR="008A5285">
        <w:rPr>
          <w:rFonts w:ascii="Arial" w:hAnsi="Arial" w:cs="Arial"/>
          <w:b/>
          <w:bCs/>
          <w:sz w:val="24"/>
          <w:szCs w:val="24"/>
        </w:rPr>
        <w:t xml:space="preserve"> OSTIA - (ROMA) </w:t>
      </w:r>
      <w:r w:rsidR="00186C5A">
        <w:rPr>
          <w:rFonts w:ascii="Arial" w:hAnsi="Arial" w:cs="Arial"/>
          <w:b/>
          <w:bCs/>
          <w:sz w:val="24"/>
          <w:szCs w:val="24"/>
        </w:rPr>
        <w:t xml:space="preserve">– </w:t>
      </w:r>
      <w:r w:rsidR="00186C5A" w:rsidRPr="0037281E">
        <w:rPr>
          <w:rFonts w:ascii="Arial" w:hAnsi="Arial" w:cs="Arial"/>
          <w:b/>
          <w:bCs/>
          <w:sz w:val="24"/>
          <w:szCs w:val="24"/>
        </w:rPr>
        <w:t>CIG</w:t>
      </w:r>
      <w:r w:rsidR="0037281E" w:rsidRPr="0037281E">
        <w:rPr>
          <w:rFonts w:ascii="Arial" w:hAnsi="Arial" w:cs="Arial"/>
          <w:b/>
          <w:bCs/>
          <w:sz w:val="24"/>
          <w:szCs w:val="24"/>
        </w:rPr>
        <w:t xml:space="preserve"> 7969879834</w:t>
      </w:r>
    </w:p>
    <w:p w:rsidR="00873796" w:rsidRPr="006E3118" w:rsidRDefault="00873796" w:rsidP="006E3118">
      <w:pPr>
        <w:tabs>
          <w:tab w:val="left" w:pos="7797"/>
        </w:tabs>
        <w:ind w:right="0"/>
        <w:jc w:val="both"/>
        <w:rPr>
          <w:rFonts w:ascii="Arial" w:eastAsia="BatangChe" w:hAnsi="Arial" w:cs="Arial"/>
          <w:b/>
          <w:bCs/>
          <w:sz w:val="24"/>
          <w:szCs w:val="24"/>
        </w:rPr>
      </w:pPr>
    </w:p>
    <w:p w:rsidR="00873796" w:rsidRPr="006E3118" w:rsidRDefault="00873796" w:rsidP="006E3118">
      <w:pPr>
        <w:pStyle w:val="Titolo1"/>
        <w:tabs>
          <w:tab w:val="left" w:pos="7797"/>
        </w:tabs>
        <w:spacing w:before="60" w:after="60"/>
        <w:jc w:val="both"/>
        <w:rPr>
          <w:rFonts w:ascii="Arial" w:eastAsia="BatangChe" w:hAnsi="Arial" w:cs="Arial"/>
          <w:sz w:val="24"/>
          <w:szCs w:val="24"/>
        </w:rPr>
      </w:pPr>
    </w:p>
    <w:p w:rsidR="00873796" w:rsidRPr="006E3118" w:rsidRDefault="00873796" w:rsidP="006E3118">
      <w:pPr>
        <w:tabs>
          <w:tab w:val="left" w:pos="7797"/>
        </w:tabs>
        <w:jc w:val="both"/>
        <w:rPr>
          <w:rFonts w:ascii="Arial" w:eastAsia="BatangChe" w:hAnsi="Arial" w:cs="Arial"/>
          <w:sz w:val="24"/>
          <w:szCs w:val="24"/>
        </w:rPr>
      </w:pPr>
    </w:p>
    <w:p w:rsidR="00873796" w:rsidRPr="006E3118" w:rsidRDefault="00873796" w:rsidP="006E3118">
      <w:pPr>
        <w:tabs>
          <w:tab w:val="left" w:pos="7797"/>
        </w:tabs>
        <w:jc w:val="both"/>
        <w:rPr>
          <w:rFonts w:ascii="Arial" w:eastAsia="BatangChe" w:hAnsi="Arial" w:cs="Arial"/>
          <w:sz w:val="24"/>
          <w:szCs w:val="24"/>
        </w:rPr>
      </w:pPr>
    </w:p>
    <w:p w:rsidR="00873796" w:rsidRPr="006E3118" w:rsidRDefault="00873796" w:rsidP="006E3118">
      <w:pPr>
        <w:tabs>
          <w:tab w:val="left" w:pos="7797"/>
        </w:tabs>
        <w:jc w:val="both"/>
        <w:rPr>
          <w:rFonts w:ascii="Arial" w:eastAsia="BatangChe" w:hAnsi="Arial" w:cs="Arial"/>
          <w:sz w:val="24"/>
          <w:szCs w:val="24"/>
        </w:rPr>
      </w:pPr>
    </w:p>
    <w:p w:rsidR="00873796" w:rsidRPr="006E3118" w:rsidRDefault="00873796" w:rsidP="006E3118">
      <w:pPr>
        <w:tabs>
          <w:tab w:val="left" w:pos="7797"/>
        </w:tabs>
        <w:jc w:val="both"/>
        <w:rPr>
          <w:rFonts w:ascii="Arial" w:eastAsia="BatangChe" w:hAnsi="Arial" w:cs="Arial"/>
          <w:sz w:val="24"/>
          <w:szCs w:val="24"/>
        </w:rPr>
      </w:pPr>
    </w:p>
    <w:p w:rsidR="00873796" w:rsidRPr="006E3118" w:rsidRDefault="00873796" w:rsidP="006E3118">
      <w:pPr>
        <w:tabs>
          <w:tab w:val="left" w:pos="7797"/>
        </w:tabs>
        <w:jc w:val="both"/>
        <w:rPr>
          <w:rFonts w:ascii="Arial" w:eastAsia="BatangChe" w:hAnsi="Arial" w:cs="Arial"/>
          <w:sz w:val="24"/>
          <w:szCs w:val="24"/>
        </w:rPr>
      </w:pPr>
    </w:p>
    <w:p w:rsidR="00873796" w:rsidRDefault="00873796" w:rsidP="006E3118">
      <w:pPr>
        <w:tabs>
          <w:tab w:val="left" w:pos="7797"/>
          <w:tab w:val="left" w:pos="9360"/>
        </w:tabs>
        <w:ind w:right="566"/>
        <w:jc w:val="both"/>
        <w:outlineLvl w:val="0"/>
        <w:rPr>
          <w:rFonts w:ascii="Arial" w:eastAsia="BatangChe" w:hAnsi="Arial" w:cs="Arial"/>
          <w:b/>
          <w:sz w:val="24"/>
          <w:szCs w:val="24"/>
          <w:shd w:val="clear" w:color="auto" w:fill="F5FDFE"/>
        </w:rPr>
      </w:pPr>
    </w:p>
    <w:p w:rsidR="00D57C21" w:rsidRDefault="00D57C21" w:rsidP="006E3118">
      <w:pPr>
        <w:tabs>
          <w:tab w:val="left" w:pos="7797"/>
          <w:tab w:val="left" w:pos="9360"/>
        </w:tabs>
        <w:ind w:right="566"/>
        <w:jc w:val="both"/>
        <w:outlineLvl w:val="0"/>
        <w:rPr>
          <w:rFonts w:ascii="Arial" w:eastAsia="BatangChe" w:hAnsi="Arial" w:cs="Arial"/>
          <w:b/>
          <w:sz w:val="24"/>
          <w:szCs w:val="24"/>
          <w:shd w:val="clear" w:color="auto" w:fill="F5FDFE"/>
        </w:rPr>
      </w:pPr>
    </w:p>
    <w:p w:rsidR="008A5285" w:rsidRDefault="008A5285" w:rsidP="006E3118">
      <w:pPr>
        <w:tabs>
          <w:tab w:val="left" w:pos="7797"/>
          <w:tab w:val="left" w:pos="9360"/>
        </w:tabs>
        <w:ind w:right="566"/>
        <w:jc w:val="both"/>
        <w:outlineLvl w:val="0"/>
        <w:rPr>
          <w:rFonts w:ascii="Arial" w:eastAsia="BatangChe" w:hAnsi="Arial" w:cs="Arial"/>
          <w:b/>
          <w:sz w:val="24"/>
          <w:szCs w:val="24"/>
          <w:shd w:val="clear" w:color="auto" w:fill="F5FDFE"/>
        </w:rPr>
      </w:pPr>
    </w:p>
    <w:p w:rsidR="00D57C21" w:rsidRPr="006E3118" w:rsidRDefault="00D57C21" w:rsidP="006E3118">
      <w:pPr>
        <w:tabs>
          <w:tab w:val="left" w:pos="7797"/>
          <w:tab w:val="left" w:pos="9360"/>
        </w:tabs>
        <w:ind w:right="566"/>
        <w:jc w:val="both"/>
        <w:outlineLvl w:val="0"/>
        <w:rPr>
          <w:rFonts w:ascii="Arial" w:eastAsia="BatangChe" w:hAnsi="Arial" w:cs="Arial"/>
          <w:b/>
          <w:sz w:val="24"/>
          <w:szCs w:val="24"/>
          <w:shd w:val="clear" w:color="auto" w:fill="F5FDFE"/>
        </w:rPr>
      </w:pPr>
    </w:p>
    <w:p w:rsidR="00873796" w:rsidRPr="006E3118" w:rsidRDefault="00873796" w:rsidP="006E3118">
      <w:pPr>
        <w:tabs>
          <w:tab w:val="left" w:pos="7797"/>
          <w:tab w:val="left" w:pos="9360"/>
        </w:tabs>
        <w:ind w:right="566"/>
        <w:jc w:val="both"/>
        <w:outlineLvl w:val="0"/>
        <w:rPr>
          <w:rFonts w:ascii="Arial" w:eastAsia="BatangChe" w:hAnsi="Arial" w:cs="Arial"/>
          <w:b/>
          <w:sz w:val="24"/>
          <w:szCs w:val="24"/>
          <w:shd w:val="clear" w:color="auto" w:fill="F5FDFE"/>
        </w:rPr>
      </w:pPr>
    </w:p>
    <w:p w:rsidR="00FA2E72" w:rsidRPr="006E3118" w:rsidRDefault="00067FF0" w:rsidP="006E3118">
      <w:pPr>
        <w:tabs>
          <w:tab w:val="left" w:pos="7797"/>
        </w:tabs>
        <w:ind w:right="0"/>
        <w:jc w:val="center"/>
        <w:rPr>
          <w:rFonts w:ascii="Arial" w:eastAsia="BatangChe" w:hAnsi="Arial" w:cs="Arial"/>
          <w:b/>
          <w:sz w:val="24"/>
          <w:szCs w:val="24"/>
        </w:rPr>
      </w:pPr>
      <w:r w:rsidRPr="006E3118">
        <w:rPr>
          <w:rFonts w:ascii="Arial" w:eastAsia="BatangChe" w:hAnsi="Arial" w:cs="Arial"/>
          <w:b/>
          <w:sz w:val="24"/>
          <w:szCs w:val="24"/>
        </w:rPr>
        <w:t>Art. 1</w:t>
      </w:r>
    </w:p>
    <w:p w:rsidR="00422886" w:rsidRPr="006E3118" w:rsidRDefault="00422886" w:rsidP="006E3118">
      <w:pPr>
        <w:tabs>
          <w:tab w:val="left" w:pos="7797"/>
          <w:tab w:val="left" w:pos="7938"/>
        </w:tabs>
        <w:ind w:right="0"/>
        <w:jc w:val="center"/>
        <w:rPr>
          <w:rFonts w:ascii="Arial" w:hAnsi="Arial" w:cs="Arial"/>
          <w:b/>
          <w:sz w:val="24"/>
          <w:szCs w:val="24"/>
        </w:rPr>
      </w:pPr>
      <w:r w:rsidRPr="006E3118">
        <w:rPr>
          <w:rFonts w:ascii="Arial" w:hAnsi="Arial" w:cs="Arial"/>
          <w:b/>
          <w:sz w:val="24"/>
          <w:szCs w:val="24"/>
        </w:rPr>
        <w:t>OGGETTO DELL'APPALTO</w:t>
      </w:r>
    </w:p>
    <w:p w:rsidR="00F432D9" w:rsidRPr="006E3118" w:rsidRDefault="00422886" w:rsidP="006E3118">
      <w:pPr>
        <w:tabs>
          <w:tab w:val="left" w:pos="7797"/>
        </w:tabs>
        <w:ind w:right="0"/>
        <w:jc w:val="both"/>
        <w:rPr>
          <w:rFonts w:ascii="Arial" w:hAnsi="Arial" w:cs="Arial"/>
          <w:sz w:val="24"/>
          <w:szCs w:val="24"/>
        </w:rPr>
      </w:pPr>
      <w:r w:rsidRPr="006E3118">
        <w:rPr>
          <w:rFonts w:ascii="Arial" w:hAnsi="Arial" w:cs="Arial"/>
          <w:sz w:val="24"/>
          <w:szCs w:val="24"/>
        </w:rPr>
        <w:t xml:space="preserve">Oggetto dell'appalto è l’affidamento  del  servizio </w:t>
      </w:r>
      <w:r w:rsidR="00F432D9" w:rsidRPr="006E3118">
        <w:rPr>
          <w:rFonts w:ascii="Arial" w:hAnsi="Arial" w:cs="Arial"/>
          <w:sz w:val="24"/>
          <w:szCs w:val="24"/>
        </w:rPr>
        <w:t xml:space="preserve">di pulizia </w:t>
      </w:r>
      <w:r w:rsidR="00F432D9" w:rsidRPr="006E3118">
        <w:rPr>
          <w:rFonts w:ascii="Arial" w:hAnsi="Arial" w:cs="Arial"/>
          <w:bCs/>
          <w:sz w:val="24"/>
          <w:szCs w:val="24"/>
        </w:rPr>
        <w:t xml:space="preserve">e smaltimento rifiuti (compresi quelli speciali) </w:t>
      </w:r>
      <w:r w:rsidR="00F432D9" w:rsidRPr="006E3118">
        <w:rPr>
          <w:rFonts w:ascii="Arial" w:hAnsi="Arial" w:cs="Arial"/>
          <w:sz w:val="24"/>
          <w:szCs w:val="24"/>
        </w:rPr>
        <w:t xml:space="preserve">presso il Centro Olimpico Federale ed il </w:t>
      </w:r>
      <w:proofErr w:type="spellStart"/>
      <w:r w:rsidR="00F432D9" w:rsidRPr="006E3118">
        <w:rPr>
          <w:rFonts w:ascii="Arial" w:hAnsi="Arial" w:cs="Arial"/>
          <w:sz w:val="24"/>
          <w:szCs w:val="24"/>
        </w:rPr>
        <w:t>PalaPellicone</w:t>
      </w:r>
      <w:proofErr w:type="spellEnd"/>
      <w:r w:rsidR="00F432D9" w:rsidRPr="006E3118">
        <w:rPr>
          <w:rFonts w:ascii="Arial" w:hAnsi="Arial" w:cs="Arial"/>
          <w:sz w:val="24"/>
          <w:szCs w:val="24"/>
        </w:rPr>
        <w:t xml:space="preserve"> siti rispettivamente in Via dei Sandolini, 79 ed in P.le della Stazione di </w:t>
      </w:r>
      <w:proofErr w:type="spellStart"/>
      <w:r w:rsidR="00F432D9" w:rsidRPr="006E3118">
        <w:rPr>
          <w:rFonts w:ascii="Arial" w:hAnsi="Arial" w:cs="Arial"/>
          <w:sz w:val="24"/>
          <w:szCs w:val="24"/>
        </w:rPr>
        <w:t>Castelfusano</w:t>
      </w:r>
      <w:proofErr w:type="spellEnd"/>
      <w:r w:rsidR="00F432D9" w:rsidRPr="006E3118">
        <w:rPr>
          <w:rFonts w:ascii="Arial" w:hAnsi="Arial" w:cs="Arial"/>
          <w:sz w:val="24"/>
          <w:szCs w:val="24"/>
        </w:rPr>
        <w:t xml:space="preserve">, 20 Lido di Ostia. </w:t>
      </w:r>
    </w:p>
    <w:p w:rsidR="00422886" w:rsidRPr="006E3118" w:rsidRDefault="00422886" w:rsidP="006E3118">
      <w:pPr>
        <w:tabs>
          <w:tab w:val="left" w:pos="7797"/>
          <w:tab w:val="left" w:pos="7938"/>
        </w:tabs>
        <w:overflowPunct w:val="0"/>
        <w:adjustRightInd w:val="0"/>
        <w:ind w:right="0"/>
        <w:jc w:val="both"/>
        <w:textAlignment w:val="baseline"/>
        <w:rPr>
          <w:rFonts w:ascii="Arial" w:hAnsi="Arial" w:cs="Arial"/>
          <w:sz w:val="24"/>
          <w:szCs w:val="24"/>
        </w:rPr>
      </w:pPr>
    </w:p>
    <w:p w:rsidR="00FA2E72" w:rsidRPr="006E3118" w:rsidRDefault="00067FF0" w:rsidP="006E3118">
      <w:pPr>
        <w:tabs>
          <w:tab w:val="left" w:pos="7797"/>
        </w:tabs>
        <w:ind w:right="0"/>
        <w:jc w:val="center"/>
        <w:rPr>
          <w:rFonts w:ascii="Arial" w:eastAsia="BatangChe" w:hAnsi="Arial" w:cs="Arial"/>
          <w:b/>
          <w:sz w:val="24"/>
          <w:szCs w:val="24"/>
        </w:rPr>
      </w:pPr>
      <w:r w:rsidRPr="006E3118">
        <w:rPr>
          <w:rFonts w:ascii="Arial" w:eastAsia="BatangChe" w:hAnsi="Arial" w:cs="Arial"/>
          <w:b/>
          <w:sz w:val="24"/>
          <w:szCs w:val="24"/>
        </w:rPr>
        <w:t>Art. 2</w:t>
      </w:r>
    </w:p>
    <w:p w:rsidR="00067FF0" w:rsidRPr="00D57C21" w:rsidRDefault="00067FF0" w:rsidP="006E3118">
      <w:pPr>
        <w:tabs>
          <w:tab w:val="left" w:pos="7797"/>
        </w:tabs>
        <w:ind w:right="0"/>
        <w:jc w:val="center"/>
        <w:rPr>
          <w:rFonts w:ascii="Arial" w:eastAsia="BatangChe" w:hAnsi="Arial" w:cs="Arial"/>
          <w:b/>
          <w:sz w:val="24"/>
          <w:szCs w:val="24"/>
        </w:rPr>
      </w:pPr>
      <w:r w:rsidRPr="00D57C21">
        <w:rPr>
          <w:rFonts w:ascii="Arial" w:eastAsia="BatangChe" w:hAnsi="Arial" w:cs="Arial"/>
          <w:b/>
          <w:sz w:val="24"/>
          <w:szCs w:val="24"/>
        </w:rPr>
        <w:t>DURATA</w:t>
      </w:r>
    </w:p>
    <w:p w:rsidR="00A57C0D" w:rsidRPr="006E3118" w:rsidRDefault="00A57C0D" w:rsidP="006E3118">
      <w:pPr>
        <w:tabs>
          <w:tab w:val="left" w:pos="7230"/>
          <w:tab w:val="left" w:pos="7797"/>
          <w:tab w:val="left" w:pos="8604"/>
        </w:tabs>
        <w:ind w:right="0"/>
        <w:jc w:val="both"/>
        <w:rPr>
          <w:rStyle w:val="Numeropagina"/>
          <w:rFonts w:ascii="Arial" w:eastAsia="BatangChe" w:hAnsi="Arial" w:cs="Arial"/>
          <w:sz w:val="24"/>
          <w:szCs w:val="24"/>
        </w:rPr>
      </w:pPr>
      <w:r w:rsidRPr="00D57C21">
        <w:rPr>
          <w:rFonts w:ascii="Arial" w:eastAsia="BatangChe" w:hAnsi="Arial" w:cs="Arial"/>
          <w:color w:val="000000"/>
          <w:sz w:val="24"/>
          <w:szCs w:val="24"/>
        </w:rPr>
        <w:t xml:space="preserve">La durata del </w:t>
      </w:r>
      <w:r w:rsidR="00422886" w:rsidRPr="00D57C21">
        <w:rPr>
          <w:rFonts w:ascii="Arial" w:eastAsia="BatangChe" w:hAnsi="Arial" w:cs="Arial"/>
          <w:color w:val="000000"/>
          <w:sz w:val="24"/>
          <w:szCs w:val="24"/>
        </w:rPr>
        <w:t xml:space="preserve">presente appalto è fissata in </w:t>
      </w:r>
      <w:r w:rsidR="00C00CBA" w:rsidRPr="00D57C21">
        <w:rPr>
          <w:rFonts w:ascii="Arial" w:eastAsia="BatangChe" w:hAnsi="Arial" w:cs="Arial"/>
          <w:color w:val="000000"/>
          <w:sz w:val="24"/>
          <w:szCs w:val="24"/>
        </w:rPr>
        <w:t>24</w:t>
      </w:r>
      <w:r w:rsidRPr="00D57C21">
        <w:rPr>
          <w:rFonts w:ascii="Arial" w:eastAsia="BatangChe" w:hAnsi="Arial" w:cs="Arial"/>
          <w:color w:val="000000"/>
          <w:sz w:val="24"/>
          <w:szCs w:val="24"/>
        </w:rPr>
        <w:t xml:space="preserve"> (</w:t>
      </w:r>
      <w:r w:rsidR="00C00CBA" w:rsidRPr="00D57C21">
        <w:rPr>
          <w:rFonts w:ascii="Arial" w:eastAsia="BatangChe" w:hAnsi="Arial" w:cs="Arial"/>
          <w:color w:val="000000"/>
          <w:sz w:val="24"/>
          <w:szCs w:val="24"/>
        </w:rPr>
        <w:t>ventiquattro</w:t>
      </w:r>
      <w:r w:rsidRPr="00D57C21">
        <w:rPr>
          <w:rFonts w:ascii="Arial" w:eastAsia="BatangChe" w:hAnsi="Arial" w:cs="Arial"/>
          <w:color w:val="000000"/>
          <w:sz w:val="24"/>
          <w:szCs w:val="24"/>
        </w:rPr>
        <w:t xml:space="preserve">) mesi con decorrenza dalla data della stipula del contratto d’appalto. La </w:t>
      </w:r>
      <w:r w:rsidR="006A0611" w:rsidRPr="00D57C21">
        <w:rPr>
          <w:rFonts w:ascii="Arial" w:eastAsia="BatangChe" w:hAnsi="Arial" w:cs="Arial"/>
          <w:color w:val="000000"/>
          <w:sz w:val="24"/>
          <w:szCs w:val="24"/>
        </w:rPr>
        <w:t>FIJLKAM</w:t>
      </w:r>
      <w:r w:rsidRPr="00D57C21">
        <w:rPr>
          <w:rFonts w:ascii="Arial" w:eastAsia="BatangChe" w:hAnsi="Arial" w:cs="Arial"/>
          <w:color w:val="000000"/>
          <w:sz w:val="24"/>
          <w:szCs w:val="24"/>
        </w:rPr>
        <w:t>, previa acquisizione di una dichiarazione attestante la disponibilità della ditta aggiudicataria a proseguire il rapporto contrattuale, con eventuali riduzioni o ampliamenti d’orario, avrà alla scadenza del contratto d’appalto la facoltà di disporre la prosecuzione dello stesso, regolato in base alla tariffa oraria contrattualmente stabilita, per un ulteriore periodo di 24 (ventiquattro) mesi. E’ esclusa qualsiasi forma</w:t>
      </w:r>
      <w:r w:rsidRPr="00D57C21">
        <w:rPr>
          <w:color w:val="000000"/>
        </w:rPr>
        <w:t xml:space="preserve"> </w:t>
      </w:r>
      <w:r w:rsidRPr="00D57C21">
        <w:rPr>
          <w:rFonts w:ascii="Arial" w:eastAsia="BatangChe" w:hAnsi="Arial" w:cs="Arial"/>
          <w:color w:val="000000"/>
          <w:sz w:val="24"/>
          <w:szCs w:val="24"/>
        </w:rPr>
        <w:t>di tacita</w:t>
      </w:r>
      <w:r w:rsidRPr="00D57C21">
        <w:rPr>
          <w:color w:val="000000"/>
        </w:rPr>
        <w:t xml:space="preserve"> </w:t>
      </w:r>
      <w:r w:rsidRPr="00D57C21">
        <w:rPr>
          <w:rFonts w:ascii="Arial" w:eastAsia="BatangChe" w:hAnsi="Arial" w:cs="Arial"/>
          <w:color w:val="000000"/>
          <w:sz w:val="24"/>
          <w:szCs w:val="24"/>
        </w:rPr>
        <w:t>proroga</w:t>
      </w:r>
      <w:r w:rsidRPr="00D57C21">
        <w:rPr>
          <w:color w:val="000000"/>
        </w:rPr>
        <w:t>.</w:t>
      </w:r>
    </w:p>
    <w:p w:rsidR="000F2B57" w:rsidRPr="006E3118" w:rsidRDefault="00A57C0D" w:rsidP="006E3118">
      <w:pPr>
        <w:pStyle w:val="Default"/>
        <w:tabs>
          <w:tab w:val="left" w:pos="7230"/>
          <w:tab w:val="left" w:pos="7797"/>
        </w:tabs>
        <w:spacing w:line="480" w:lineRule="auto"/>
        <w:jc w:val="both"/>
        <w:rPr>
          <w:rFonts w:ascii="Arial" w:eastAsia="BatangChe" w:hAnsi="Arial" w:cs="Arial"/>
        </w:rPr>
      </w:pPr>
      <w:r w:rsidRPr="006E3118">
        <w:rPr>
          <w:rFonts w:ascii="Arial" w:eastAsia="BatangChe" w:hAnsi="Arial" w:cs="Arial"/>
        </w:rPr>
        <w:t xml:space="preserve">Ai sensi dell’art. 106, </w:t>
      </w:r>
      <w:proofErr w:type="spellStart"/>
      <w:r w:rsidRPr="006E3118">
        <w:rPr>
          <w:rFonts w:ascii="Arial" w:eastAsia="BatangChe" w:hAnsi="Arial" w:cs="Arial"/>
        </w:rPr>
        <w:t>co</w:t>
      </w:r>
      <w:proofErr w:type="spellEnd"/>
      <w:r w:rsidRPr="006E3118">
        <w:rPr>
          <w:rFonts w:ascii="Arial" w:eastAsia="BatangChe" w:hAnsi="Arial" w:cs="Arial"/>
        </w:rPr>
        <w:t xml:space="preserve">. 11, del </w:t>
      </w:r>
      <w:proofErr w:type="spellStart"/>
      <w:r w:rsidRPr="006E3118">
        <w:rPr>
          <w:rFonts w:ascii="Arial" w:eastAsia="BatangChe" w:hAnsi="Arial" w:cs="Arial"/>
        </w:rPr>
        <w:t>D.L.gs.</w:t>
      </w:r>
      <w:proofErr w:type="spellEnd"/>
      <w:r w:rsidRPr="006E3118">
        <w:rPr>
          <w:rFonts w:ascii="Arial" w:eastAsia="BatangChe" w:hAnsi="Arial" w:cs="Arial"/>
        </w:rPr>
        <w:t xml:space="preserve"> n. 50/2016, di seguito indicato “Codice”, la durata del contratto può essere prorogata per il tempo strettamente necessario alla conclusione delle procedure necessarie per l’individuazione di un nuovo contraente. In tal caso il contraente è tenuto all’esecuzione delle prestazioni </w:t>
      </w:r>
      <w:r w:rsidRPr="006E3118">
        <w:rPr>
          <w:rFonts w:ascii="Arial" w:eastAsia="BatangChe" w:hAnsi="Arial" w:cs="Arial"/>
        </w:rPr>
        <w:lastRenderedPageBreak/>
        <w:t xml:space="preserve">previste nel contratto agli stessi prezzi, patti e condizioni o più favorevoli per la stazione appaltante. </w:t>
      </w:r>
    </w:p>
    <w:p w:rsidR="000F2B57" w:rsidRPr="006E3118" w:rsidRDefault="006A0611" w:rsidP="006E3118">
      <w:pPr>
        <w:pStyle w:val="Default"/>
        <w:tabs>
          <w:tab w:val="left" w:pos="7230"/>
          <w:tab w:val="left" w:pos="7797"/>
        </w:tabs>
        <w:spacing w:line="480" w:lineRule="auto"/>
        <w:jc w:val="both"/>
        <w:rPr>
          <w:rFonts w:ascii="Arial" w:hAnsi="Arial" w:cs="Arial"/>
        </w:rPr>
      </w:pPr>
      <w:r w:rsidRPr="006E3118">
        <w:rPr>
          <w:rFonts w:ascii="Arial" w:hAnsi="Arial" w:cs="Arial"/>
        </w:rPr>
        <w:t xml:space="preserve">Considerata la particolare natura dei servizi oggetto dell’appalto e l'esigenza di verifica della rispondenza della gestione agli standard di qualità richiesti, è previsto un periodo di prova e valutazione di 6 mesi decorrenti dalla data di inizio delle prestazioni. </w:t>
      </w:r>
    </w:p>
    <w:p w:rsidR="000F2B57" w:rsidRPr="006E3118" w:rsidRDefault="006A0611" w:rsidP="006E3118">
      <w:pPr>
        <w:pStyle w:val="Default"/>
        <w:tabs>
          <w:tab w:val="left" w:pos="7230"/>
          <w:tab w:val="left" w:pos="7797"/>
        </w:tabs>
        <w:spacing w:line="480" w:lineRule="auto"/>
        <w:jc w:val="both"/>
        <w:rPr>
          <w:rFonts w:ascii="Arial" w:hAnsi="Arial" w:cs="Arial"/>
        </w:rPr>
      </w:pPr>
      <w:r w:rsidRPr="006E3118">
        <w:rPr>
          <w:rFonts w:ascii="Arial" w:hAnsi="Arial" w:cs="Arial"/>
        </w:rPr>
        <w:t xml:space="preserve">Durante tale periodo, ferma restando la facoltà di revoca dell’appalto per inadempimento dell’appaltatore, la FIJLKAM, ove riscontri la non rispondenza dei servizi offerti ai predetti requisiti, avrà facoltà di </w:t>
      </w:r>
      <w:r w:rsidR="000F2B57" w:rsidRPr="006E3118">
        <w:rPr>
          <w:rFonts w:ascii="Arial" w:hAnsi="Arial" w:cs="Arial"/>
        </w:rPr>
        <w:t>recedere dal</w:t>
      </w:r>
      <w:r w:rsidRPr="006E3118">
        <w:rPr>
          <w:rFonts w:ascii="Arial" w:hAnsi="Arial" w:cs="Arial"/>
        </w:rPr>
        <w:t xml:space="preserve"> contratto di appalto</w:t>
      </w:r>
      <w:r w:rsidR="000F2B57" w:rsidRPr="006E3118">
        <w:rPr>
          <w:rFonts w:ascii="Arial" w:hAnsi="Arial" w:cs="Arial"/>
        </w:rPr>
        <w:t>, senza che la Ditta maturi diritto ad indennità o risarcimento del danno, fatto salvo il corrispettivo per il lavoro effettivamente svolto</w:t>
      </w:r>
      <w:r w:rsidRPr="006E3118">
        <w:rPr>
          <w:rFonts w:ascii="Arial" w:hAnsi="Arial" w:cs="Arial"/>
        </w:rPr>
        <w:t xml:space="preserve">. </w:t>
      </w:r>
    </w:p>
    <w:p w:rsidR="006A0611" w:rsidRPr="006E3118" w:rsidRDefault="006A0611" w:rsidP="006E3118">
      <w:pPr>
        <w:pStyle w:val="Default"/>
        <w:tabs>
          <w:tab w:val="left" w:pos="7230"/>
          <w:tab w:val="left" w:pos="7797"/>
        </w:tabs>
        <w:spacing w:line="480" w:lineRule="auto"/>
        <w:jc w:val="both"/>
        <w:rPr>
          <w:rFonts w:ascii="Arial" w:eastAsia="BatangChe" w:hAnsi="Arial" w:cs="Arial"/>
        </w:rPr>
      </w:pPr>
      <w:r w:rsidRPr="006E3118">
        <w:rPr>
          <w:rFonts w:ascii="Arial" w:hAnsi="Arial" w:cs="Arial"/>
        </w:rPr>
        <w:t>Quanto sopra sarà comunicato all’appaltatore con preavviso di 30 giorni a mezzo raccomandata con avviso di ricevimento.</w:t>
      </w:r>
    </w:p>
    <w:p w:rsidR="00003CFF" w:rsidRPr="006E3118" w:rsidRDefault="00003CFF" w:rsidP="006E3118">
      <w:pPr>
        <w:tabs>
          <w:tab w:val="left" w:pos="7797"/>
        </w:tabs>
        <w:ind w:right="0"/>
        <w:jc w:val="center"/>
        <w:rPr>
          <w:rFonts w:ascii="Arial" w:hAnsi="Arial" w:cs="Arial"/>
          <w:b/>
          <w:sz w:val="24"/>
          <w:szCs w:val="24"/>
        </w:rPr>
      </w:pPr>
    </w:p>
    <w:p w:rsidR="00422886" w:rsidRPr="006E3118" w:rsidRDefault="00003CFF" w:rsidP="006E3118">
      <w:pPr>
        <w:tabs>
          <w:tab w:val="left" w:pos="7797"/>
        </w:tabs>
        <w:ind w:right="0"/>
        <w:jc w:val="center"/>
        <w:rPr>
          <w:rFonts w:ascii="Arial" w:hAnsi="Arial" w:cs="Arial"/>
          <w:b/>
          <w:sz w:val="24"/>
          <w:szCs w:val="24"/>
        </w:rPr>
      </w:pPr>
      <w:r w:rsidRPr="006E3118">
        <w:rPr>
          <w:rFonts w:ascii="Arial" w:hAnsi="Arial" w:cs="Arial"/>
          <w:b/>
          <w:sz w:val="24"/>
          <w:szCs w:val="24"/>
        </w:rPr>
        <w:t>ART. 3</w:t>
      </w:r>
    </w:p>
    <w:p w:rsidR="00F432D9" w:rsidRPr="006E3118" w:rsidRDefault="00F432D9" w:rsidP="006E3118">
      <w:pPr>
        <w:pStyle w:val="Corpodeltesto0"/>
        <w:tabs>
          <w:tab w:val="left" w:pos="7797"/>
        </w:tabs>
        <w:spacing w:line="480" w:lineRule="auto"/>
        <w:jc w:val="center"/>
        <w:rPr>
          <w:rStyle w:val="Numeropagina"/>
          <w:rFonts w:eastAsia="BatangChe" w:cs="Arial"/>
          <w:b/>
          <w:bCs/>
        </w:rPr>
      </w:pPr>
      <w:r w:rsidRPr="006E3118">
        <w:rPr>
          <w:rFonts w:cs="Arial"/>
          <w:b/>
        </w:rPr>
        <w:t xml:space="preserve">MODALITÀ </w:t>
      </w:r>
      <w:proofErr w:type="spellStart"/>
      <w:r w:rsidRPr="006E3118">
        <w:rPr>
          <w:rFonts w:cs="Arial"/>
          <w:b/>
        </w:rPr>
        <w:t>DI</w:t>
      </w:r>
      <w:proofErr w:type="spellEnd"/>
      <w:r w:rsidRPr="006E3118">
        <w:rPr>
          <w:rFonts w:cs="Arial"/>
          <w:b/>
        </w:rPr>
        <w:t xml:space="preserve"> ESPLETAMENTO DEL SERVIZIO </w:t>
      </w:r>
    </w:p>
    <w:p w:rsidR="00F432D9" w:rsidRDefault="00F432D9" w:rsidP="006E3118">
      <w:pPr>
        <w:tabs>
          <w:tab w:val="left" w:pos="7797"/>
        </w:tabs>
        <w:ind w:right="0"/>
        <w:jc w:val="both"/>
        <w:rPr>
          <w:rFonts w:ascii="Arial" w:hAnsi="Arial" w:cs="Arial"/>
          <w:sz w:val="24"/>
          <w:szCs w:val="24"/>
        </w:rPr>
      </w:pPr>
      <w:r w:rsidRPr="006E3118">
        <w:rPr>
          <w:rFonts w:ascii="Arial" w:hAnsi="Arial" w:cs="Arial"/>
          <w:sz w:val="24"/>
          <w:szCs w:val="24"/>
        </w:rPr>
        <w:t>Il servizio dovrà assicurare, presso i locali e le superfici interessate, un adeguato e costante livello di pulizia.</w:t>
      </w:r>
    </w:p>
    <w:p w:rsidR="006A7C20" w:rsidRPr="006E3118" w:rsidRDefault="006A7C20" w:rsidP="00702EDF">
      <w:pPr>
        <w:pStyle w:val="Corpodeltesto2"/>
        <w:tabs>
          <w:tab w:val="left" w:pos="7797"/>
        </w:tabs>
        <w:ind w:right="0"/>
        <w:jc w:val="both"/>
        <w:rPr>
          <w:rFonts w:ascii="Arial" w:hAnsi="Arial" w:cs="Arial"/>
          <w:sz w:val="24"/>
          <w:szCs w:val="24"/>
        </w:rPr>
      </w:pPr>
      <w:r w:rsidRPr="006E3118">
        <w:rPr>
          <w:rFonts w:ascii="Arial" w:hAnsi="Arial" w:cs="Arial"/>
          <w:sz w:val="24"/>
          <w:szCs w:val="24"/>
        </w:rPr>
        <w:t>La Ditta dovrà provvedere, con propria organizzazione di mezzi e personale, a tutti i mezzi di trasporto e meccanici, agli attrezzi, ai materiali necessari all’espletamento di quanto oggetto dell’appalto.</w:t>
      </w:r>
    </w:p>
    <w:p w:rsidR="006A7C20" w:rsidRPr="006E3118" w:rsidRDefault="006A7C20" w:rsidP="00702EDF">
      <w:pPr>
        <w:pStyle w:val="Corpodeltesto2"/>
        <w:tabs>
          <w:tab w:val="left" w:pos="7797"/>
        </w:tabs>
        <w:ind w:right="0"/>
        <w:jc w:val="both"/>
        <w:rPr>
          <w:rFonts w:ascii="Arial" w:hAnsi="Arial" w:cs="Arial"/>
          <w:sz w:val="24"/>
          <w:szCs w:val="24"/>
        </w:rPr>
      </w:pPr>
      <w:r w:rsidRPr="006E3118">
        <w:rPr>
          <w:rFonts w:ascii="Arial" w:hAnsi="Arial" w:cs="Arial"/>
          <w:sz w:val="24"/>
          <w:szCs w:val="24"/>
        </w:rPr>
        <w:t>La Ditta dovrà comunque disporre di tutte le autorizzazioni, licenze e certificazioni prescritte dalle vigenti disposizioni per l’espletamento dei servizi oggetto dell’appalto.</w:t>
      </w:r>
    </w:p>
    <w:p w:rsidR="006A7C20" w:rsidRPr="006E3118" w:rsidRDefault="006A7C20" w:rsidP="00B62165">
      <w:pPr>
        <w:pStyle w:val="Corpodeltesto0"/>
        <w:tabs>
          <w:tab w:val="left" w:pos="7797"/>
        </w:tabs>
        <w:spacing w:line="480" w:lineRule="auto"/>
        <w:rPr>
          <w:rFonts w:eastAsia="BatangChe" w:cs="Arial"/>
        </w:rPr>
      </w:pPr>
      <w:r w:rsidRPr="006E3118">
        <w:rPr>
          <w:rFonts w:eastAsia="BatangChe" w:cs="Arial"/>
        </w:rPr>
        <w:lastRenderedPageBreak/>
        <w:t>La ditta aggiudicataria sarà responsabile verso la FIJLKAM dell’esatto adempimento dell’oggetto del contratto, nonché del buon esito del servizio in generale e dell’opera del proprio personale.</w:t>
      </w:r>
    </w:p>
    <w:p w:rsidR="006A7C20" w:rsidRPr="006E3118" w:rsidRDefault="006A7C20" w:rsidP="00B62165">
      <w:pPr>
        <w:tabs>
          <w:tab w:val="left" w:pos="7797"/>
        </w:tabs>
        <w:ind w:right="0"/>
        <w:jc w:val="both"/>
        <w:rPr>
          <w:rFonts w:ascii="Arial" w:hAnsi="Arial" w:cs="Arial"/>
          <w:sz w:val="24"/>
          <w:szCs w:val="24"/>
        </w:rPr>
      </w:pPr>
      <w:r w:rsidRPr="006E3118">
        <w:rPr>
          <w:rFonts w:ascii="Arial" w:hAnsi="Arial" w:cs="Arial"/>
          <w:sz w:val="24"/>
          <w:szCs w:val="24"/>
        </w:rPr>
        <w:t>Il personale dovrà operare senza compromettere, in alcun caso, il regolare svolgimento dell'attività che si svolge presso l'impianto, avendo cura di non arrecare danno ad attrezzature e manufatti esistenti nell'impianto stesso.</w:t>
      </w:r>
    </w:p>
    <w:p w:rsidR="00F432D9" w:rsidRPr="006E3118" w:rsidRDefault="00F432D9" w:rsidP="006E3118">
      <w:pPr>
        <w:tabs>
          <w:tab w:val="left" w:pos="7797"/>
        </w:tabs>
        <w:ind w:right="0"/>
        <w:jc w:val="both"/>
        <w:rPr>
          <w:rFonts w:ascii="Arial" w:hAnsi="Arial" w:cs="Arial"/>
          <w:sz w:val="24"/>
          <w:szCs w:val="24"/>
        </w:rPr>
      </w:pPr>
      <w:r w:rsidRPr="006E3118">
        <w:rPr>
          <w:rFonts w:ascii="Arial" w:hAnsi="Arial" w:cs="Arial"/>
          <w:sz w:val="24"/>
          <w:szCs w:val="24"/>
        </w:rPr>
        <w:t xml:space="preserve">Saranno a carico dell’appaltatore le operazioni di pulizia nei locali oggetto dell’appalto, la rimozione giornaliera dei rifiuti, anche nelle aree esterne, ed il loro deposito </w:t>
      </w:r>
      <w:r w:rsidRPr="00D57C21">
        <w:rPr>
          <w:rFonts w:ascii="Arial" w:hAnsi="Arial" w:cs="Arial"/>
          <w:sz w:val="24"/>
          <w:szCs w:val="24"/>
        </w:rPr>
        <w:t xml:space="preserve">nei cassonetti esterni: la Ditta dovrà inoltre provvedere a predisporre una adeguata raccolta e smaltimento della differenziata, </w:t>
      </w:r>
      <w:r w:rsidR="003B07E9" w:rsidRPr="00D57C21">
        <w:rPr>
          <w:rFonts w:ascii="Arial" w:hAnsi="Arial" w:cs="Arial"/>
          <w:sz w:val="24"/>
          <w:szCs w:val="24"/>
        </w:rPr>
        <w:t xml:space="preserve">posizionando i raccoglitori in diversi punti del complesso sportivo, </w:t>
      </w:r>
      <w:r w:rsidRPr="00D57C21">
        <w:rPr>
          <w:rFonts w:ascii="Arial" w:hAnsi="Arial" w:cs="Arial"/>
          <w:sz w:val="24"/>
          <w:szCs w:val="24"/>
        </w:rPr>
        <w:t>nel rispetto della normativa vigente. Sarà altresì necessario provvedere a posizionare</w:t>
      </w:r>
      <w:r w:rsidRPr="006E3118">
        <w:rPr>
          <w:rFonts w:ascii="Arial" w:hAnsi="Arial" w:cs="Arial"/>
          <w:sz w:val="24"/>
          <w:szCs w:val="24"/>
        </w:rPr>
        <w:t xml:space="preserve"> un container per i rifiuti indifferenziati nell’area esterna di accesso al </w:t>
      </w:r>
      <w:proofErr w:type="spellStart"/>
      <w:r w:rsidRPr="006E3118">
        <w:rPr>
          <w:rFonts w:ascii="Arial" w:hAnsi="Arial" w:cs="Arial"/>
          <w:sz w:val="24"/>
          <w:szCs w:val="24"/>
        </w:rPr>
        <w:t>PalaPellicone</w:t>
      </w:r>
      <w:proofErr w:type="spellEnd"/>
      <w:r w:rsidRPr="006E3118">
        <w:rPr>
          <w:rFonts w:ascii="Arial" w:hAnsi="Arial" w:cs="Arial"/>
          <w:sz w:val="24"/>
          <w:szCs w:val="24"/>
        </w:rPr>
        <w:t xml:space="preserve"> in modo da poter essere utilizzato per il numeroso pattume risultante dopo ogni gara.</w:t>
      </w:r>
    </w:p>
    <w:p w:rsidR="00F432D9" w:rsidRPr="006E3118" w:rsidRDefault="00F432D9" w:rsidP="006E3118">
      <w:pPr>
        <w:tabs>
          <w:tab w:val="left" w:pos="7797"/>
        </w:tabs>
        <w:ind w:right="0"/>
        <w:jc w:val="both"/>
        <w:rPr>
          <w:rFonts w:ascii="Arial" w:hAnsi="Arial" w:cs="Arial"/>
          <w:color w:val="FF0000"/>
          <w:sz w:val="24"/>
          <w:szCs w:val="24"/>
        </w:rPr>
      </w:pPr>
      <w:r w:rsidRPr="006E3118">
        <w:rPr>
          <w:rFonts w:ascii="Arial" w:hAnsi="Arial" w:cs="Arial"/>
          <w:sz w:val="24"/>
          <w:szCs w:val="24"/>
        </w:rPr>
        <w:t xml:space="preserve">I locali presso i quali espletare il servizio </w:t>
      </w:r>
      <w:r w:rsidR="00DC7702" w:rsidRPr="006E3118">
        <w:rPr>
          <w:rFonts w:ascii="Arial" w:hAnsi="Arial" w:cs="Arial"/>
          <w:sz w:val="24"/>
          <w:szCs w:val="24"/>
        </w:rPr>
        <w:t xml:space="preserve"> e le modalità sono indicate nell’allegato 1 Disciplinare tecnico delle prest</w:t>
      </w:r>
      <w:r w:rsidR="006E3118">
        <w:rPr>
          <w:rFonts w:ascii="Arial" w:hAnsi="Arial" w:cs="Arial"/>
          <w:sz w:val="24"/>
          <w:szCs w:val="24"/>
        </w:rPr>
        <w:t>a</w:t>
      </w:r>
      <w:r w:rsidR="00DC7702" w:rsidRPr="006E3118">
        <w:rPr>
          <w:rFonts w:ascii="Arial" w:hAnsi="Arial" w:cs="Arial"/>
          <w:sz w:val="24"/>
          <w:szCs w:val="24"/>
        </w:rPr>
        <w:t>zioni.</w:t>
      </w:r>
    </w:p>
    <w:p w:rsidR="006A7C20" w:rsidRPr="006E3118" w:rsidRDefault="006E3118" w:rsidP="00702EDF">
      <w:pPr>
        <w:pStyle w:val="Corpodeltesto2"/>
        <w:tabs>
          <w:tab w:val="left" w:pos="7088"/>
          <w:tab w:val="left" w:pos="7797"/>
        </w:tabs>
        <w:ind w:right="0"/>
        <w:jc w:val="both"/>
        <w:rPr>
          <w:rFonts w:ascii="Arial" w:eastAsia="BatangChe" w:hAnsi="Arial" w:cs="Arial"/>
          <w:sz w:val="24"/>
          <w:szCs w:val="24"/>
        </w:rPr>
      </w:pPr>
      <w:r w:rsidRPr="006E3118">
        <w:rPr>
          <w:rFonts w:ascii="Arial" w:hAnsi="Arial" w:cs="Arial"/>
          <w:sz w:val="24"/>
          <w:szCs w:val="24"/>
        </w:rPr>
        <w:t>La ditta appaltatrice ha l'onere di fornire, a propria cura e spese, tutte le attrezzature, i materiali ed i prodotti necessari per la corretta effettuazione del servizio oggetto dell'appalto, ivi compresi i prodotti igienico-sanitari di qualità (rotoli di carta igienica, sapone liquido, rotoli asciugamani per contenitori, salviette di carta asciugamani).</w:t>
      </w:r>
      <w:r w:rsidR="006A7C20" w:rsidRPr="006A7C20">
        <w:rPr>
          <w:rFonts w:ascii="Arial" w:hAnsi="Arial" w:cs="Arial"/>
          <w:sz w:val="24"/>
          <w:szCs w:val="24"/>
        </w:rPr>
        <w:t xml:space="preserve"> </w:t>
      </w:r>
    </w:p>
    <w:p w:rsidR="006A7C20" w:rsidRPr="006E3118" w:rsidRDefault="006A7C20" w:rsidP="006A7C20">
      <w:pPr>
        <w:tabs>
          <w:tab w:val="left" w:pos="7797"/>
        </w:tabs>
        <w:ind w:right="142"/>
        <w:jc w:val="both"/>
        <w:rPr>
          <w:rFonts w:ascii="Arial" w:hAnsi="Arial" w:cs="Arial"/>
          <w:sz w:val="24"/>
          <w:szCs w:val="24"/>
        </w:rPr>
      </w:pPr>
      <w:r w:rsidRPr="006E3118">
        <w:rPr>
          <w:rFonts w:ascii="Arial" w:hAnsi="Arial" w:cs="Arial"/>
          <w:sz w:val="24"/>
          <w:szCs w:val="24"/>
        </w:rPr>
        <w:t>L’impiego degli attrezzi e delle macchine, la loro scelta e le loro caratteristiche tecniche dovranno essere perfettamente compatibili con l’uso dei locali. Le macchine dovranno essere a norma e tecnicamente efficienti.</w:t>
      </w:r>
    </w:p>
    <w:p w:rsidR="006A7C20" w:rsidRPr="006E3118" w:rsidRDefault="006A7C20" w:rsidP="006A7C20">
      <w:pPr>
        <w:tabs>
          <w:tab w:val="left" w:pos="7797"/>
        </w:tabs>
        <w:ind w:right="142"/>
        <w:jc w:val="both"/>
        <w:rPr>
          <w:rFonts w:ascii="Arial" w:hAnsi="Arial" w:cs="Arial"/>
          <w:sz w:val="24"/>
          <w:szCs w:val="24"/>
        </w:rPr>
      </w:pPr>
      <w:r w:rsidRPr="006E3118">
        <w:rPr>
          <w:rFonts w:ascii="Arial" w:hAnsi="Arial" w:cs="Arial"/>
          <w:sz w:val="24"/>
          <w:szCs w:val="24"/>
        </w:rPr>
        <w:lastRenderedPageBreak/>
        <w:t>La FIJLKAM, nei limiti della disponibilità dell’impianto, metterà a disposizione della ditta appaltatrice un apposito locale, riservandosi la facoltà di attuare controlli e verifiche periodiche sullo stato d’uso e di mantenimento dello stesso.</w:t>
      </w:r>
    </w:p>
    <w:p w:rsidR="006A7C20" w:rsidRPr="006E3118" w:rsidRDefault="006A7C20" w:rsidP="006A7C20">
      <w:pPr>
        <w:tabs>
          <w:tab w:val="left" w:pos="7797"/>
        </w:tabs>
        <w:ind w:right="142"/>
        <w:jc w:val="both"/>
        <w:rPr>
          <w:rFonts w:ascii="Arial" w:hAnsi="Arial" w:cs="Arial"/>
          <w:sz w:val="24"/>
          <w:szCs w:val="24"/>
        </w:rPr>
      </w:pPr>
      <w:r w:rsidRPr="006E3118">
        <w:rPr>
          <w:rFonts w:ascii="Arial" w:hAnsi="Arial" w:cs="Arial"/>
          <w:sz w:val="24"/>
          <w:szCs w:val="24"/>
        </w:rPr>
        <w:t>La FIJLKAM non sarà responsabile nel caso di eventuali danni o furti delle attrezzature e dei prodotti.</w:t>
      </w:r>
    </w:p>
    <w:p w:rsidR="006A7C20" w:rsidRPr="006E3118" w:rsidRDefault="006A7C20" w:rsidP="006A7C20">
      <w:pPr>
        <w:pStyle w:val="Rientrocorpodeltesto2"/>
        <w:tabs>
          <w:tab w:val="left" w:pos="7797"/>
        </w:tabs>
        <w:ind w:left="0" w:right="0"/>
        <w:jc w:val="both"/>
        <w:rPr>
          <w:rFonts w:ascii="Arial" w:hAnsi="Arial" w:cs="Arial"/>
          <w:sz w:val="24"/>
          <w:szCs w:val="24"/>
        </w:rPr>
      </w:pPr>
      <w:r w:rsidRPr="006E3118">
        <w:rPr>
          <w:rFonts w:ascii="Arial" w:hAnsi="Arial" w:cs="Arial"/>
          <w:sz w:val="24"/>
          <w:szCs w:val="24"/>
        </w:rPr>
        <w:t>L'uso dell'emblema olimpico dei cinque cerchi sotto qualsiasi forma è tassativamente vietato.</w:t>
      </w:r>
    </w:p>
    <w:p w:rsidR="00EF4570" w:rsidRPr="006E3118" w:rsidRDefault="00EF4570" w:rsidP="006E3118">
      <w:pPr>
        <w:tabs>
          <w:tab w:val="left" w:pos="7797"/>
        </w:tabs>
        <w:ind w:right="0"/>
        <w:jc w:val="both"/>
        <w:rPr>
          <w:rFonts w:ascii="Arial" w:hAnsi="Arial" w:cs="Arial"/>
          <w:sz w:val="24"/>
          <w:szCs w:val="24"/>
        </w:rPr>
      </w:pPr>
      <w:r w:rsidRPr="006E3118">
        <w:rPr>
          <w:rFonts w:ascii="Arial" w:hAnsi="Arial" w:cs="Arial"/>
          <w:sz w:val="24"/>
          <w:szCs w:val="24"/>
        </w:rPr>
        <w:t>Tutti i prodotti chimici, utilizzati dalla ditta appaltatrice nell’espletamento del servizio oggetto dell'appalto, dovranno essere rispondenti alla normativa vigente per quanto riguarda etichettatura, dosaggi, pericolosità, biodegradabilità e modalità d’uso. E, pertanto, la ditta, qualora dovesse far uso dei suddetti prodotti, si impegna a garantire, entro 15 giorni dall’inizio del servizio quanto di seguito indicato:</w:t>
      </w:r>
    </w:p>
    <w:p w:rsidR="00EF4570" w:rsidRPr="006E3118" w:rsidRDefault="00EF4570" w:rsidP="006E3118">
      <w:pPr>
        <w:numPr>
          <w:ilvl w:val="0"/>
          <w:numId w:val="34"/>
        </w:numPr>
        <w:tabs>
          <w:tab w:val="left" w:pos="7797"/>
        </w:tabs>
        <w:spacing w:after="0"/>
        <w:ind w:right="0"/>
        <w:jc w:val="both"/>
        <w:rPr>
          <w:rFonts w:ascii="Arial" w:hAnsi="Arial" w:cs="Arial"/>
          <w:sz w:val="24"/>
          <w:szCs w:val="24"/>
        </w:rPr>
      </w:pPr>
      <w:r w:rsidRPr="006E3118">
        <w:rPr>
          <w:rFonts w:ascii="Arial" w:hAnsi="Arial" w:cs="Arial"/>
          <w:sz w:val="24"/>
          <w:szCs w:val="24"/>
        </w:rPr>
        <w:t xml:space="preserve">trasmissione alla Direzione del Centro dell’elenco delle sostanze immagazzinate e/o utilizzate presso il Centro Olimpico e delle relative schede di sicurezza, ove siano evidenziate le eventuali qualifiche necessarie all’utilizzo (modello M10 </w:t>
      </w:r>
      <w:smartTag w:uri="urn:schemas-microsoft-com:office:smarttags" w:element="metricconverter">
        <w:smartTagPr>
          <w:attr w:name="ProductID" w:val="-1 in"/>
        </w:smartTagPr>
        <w:r w:rsidRPr="006E3118">
          <w:rPr>
            <w:rFonts w:ascii="Arial" w:hAnsi="Arial" w:cs="Arial"/>
            <w:sz w:val="24"/>
            <w:szCs w:val="24"/>
          </w:rPr>
          <w:t>-1 in</w:t>
        </w:r>
      </w:smartTag>
      <w:r w:rsidRPr="006E3118">
        <w:rPr>
          <w:rFonts w:ascii="Arial" w:hAnsi="Arial" w:cs="Arial"/>
          <w:sz w:val="24"/>
          <w:szCs w:val="24"/>
        </w:rPr>
        <w:t xml:space="preserve"> allegato)</w:t>
      </w:r>
    </w:p>
    <w:p w:rsidR="00EF4570" w:rsidRPr="006E3118" w:rsidRDefault="00EF4570" w:rsidP="006E3118">
      <w:pPr>
        <w:numPr>
          <w:ilvl w:val="0"/>
          <w:numId w:val="34"/>
        </w:numPr>
        <w:tabs>
          <w:tab w:val="left" w:pos="7797"/>
        </w:tabs>
        <w:spacing w:after="0"/>
        <w:ind w:right="0"/>
        <w:jc w:val="both"/>
        <w:rPr>
          <w:rFonts w:ascii="Arial" w:hAnsi="Arial" w:cs="Arial"/>
          <w:sz w:val="24"/>
          <w:szCs w:val="24"/>
        </w:rPr>
      </w:pPr>
      <w:r w:rsidRPr="006E3118">
        <w:rPr>
          <w:rFonts w:ascii="Arial" w:hAnsi="Arial" w:cs="Arial"/>
          <w:sz w:val="24"/>
          <w:szCs w:val="24"/>
        </w:rPr>
        <w:t>trasmissione stima dei quantitativi mediamente immagazzinati presso il Centro Olimpico;</w:t>
      </w:r>
    </w:p>
    <w:p w:rsidR="00EF4570" w:rsidRPr="006E3118" w:rsidRDefault="00EF4570" w:rsidP="006E3118">
      <w:pPr>
        <w:numPr>
          <w:ilvl w:val="0"/>
          <w:numId w:val="34"/>
        </w:numPr>
        <w:tabs>
          <w:tab w:val="left" w:pos="7797"/>
        </w:tabs>
        <w:spacing w:after="0"/>
        <w:ind w:right="0"/>
        <w:jc w:val="both"/>
        <w:rPr>
          <w:rFonts w:ascii="Arial" w:hAnsi="Arial" w:cs="Arial"/>
          <w:sz w:val="24"/>
          <w:szCs w:val="24"/>
        </w:rPr>
      </w:pPr>
      <w:r w:rsidRPr="006E3118">
        <w:rPr>
          <w:rFonts w:ascii="Arial" w:hAnsi="Arial" w:cs="Arial"/>
          <w:sz w:val="24"/>
          <w:szCs w:val="24"/>
        </w:rPr>
        <w:t>presenza delle schede di sicurezza sul posto limitatamente alle sostanze in elenco.</w:t>
      </w:r>
    </w:p>
    <w:p w:rsidR="00EF4570" w:rsidRPr="006E3118" w:rsidRDefault="00EF4570" w:rsidP="006E3118">
      <w:pPr>
        <w:tabs>
          <w:tab w:val="left" w:pos="7797"/>
        </w:tabs>
        <w:jc w:val="both"/>
        <w:rPr>
          <w:rFonts w:ascii="Arial" w:hAnsi="Arial" w:cs="Arial"/>
          <w:sz w:val="24"/>
          <w:szCs w:val="24"/>
        </w:rPr>
      </w:pPr>
      <w:r w:rsidRPr="006E3118">
        <w:rPr>
          <w:rFonts w:ascii="Arial" w:hAnsi="Arial" w:cs="Arial"/>
          <w:sz w:val="24"/>
          <w:szCs w:val="24"/>
        </w:rPr>
        <w:t>inoltre si impegna:</w:t>
      </w:r>
    </w:p>
    <w:p w:rsidR="00EF4570" w:rsidRPr="006E3118" w:rsidRDefault="00EF4570" w:rsidP="006E3118">
      <w:pPr>
        <w:numPr>
          <w:ilvl w:val="0"/>
          <w:numId w:val="35"/>
        </w:numPr>
        <w:tabs>
          <w:tab w:val="left" w:pos="7797"/>
        </w:tabs>
        <w:spacing w:after="0"/>
        <w:ind w:right="0"/>
        <w:jc w:val="both"/>
        <w:rPr>
          <w:rFonts w:ascii="Arial" w:hAnsi="Arial" w:cs="Arial"/>
          <w:sz w:val="24"/>
          <w:szCs w:val="24"/>
        </w:rPr>
      </w:pPr>
      <w:r w:rsidRPr="006E3118">
        <w:rPr>
          <w:rFonts w:ascii="Arial" w:hAnsi="Arial" w:cs="Arial"/>
          <w:sz w:val="24"/>
          <w:szCs w:val="24"/>
        </w:rPr>
        <w:t>alla trasmissione di una relazione semestrale in merito ai consumi delle sostanze dichiarate;</w:t>
      </w:r>
    </w:p>
    <w:p w:rsidR="00EF4570" w:rsidRPr="006E3118" w:rsidRDefault="00EF4570" w:rsidP="006E3118">
      <w:pPr>
        <w:numPr>
          <w:ilvl w:val="0"/>
          <w:numId w:val="35"/>
        </w:numPr>
        <w:tabs>
          <w:tab w:val="left" w:pos="7797"/>
        </w:tabs>
        <w:spacing w:after="0"/>
        <w:ind w:right="0"/>
        <w:jc w:val="both"/>
        <w:rPr>
          <w:rFonts w:ascii="Arial" w:hAnsi="Arial" w:cs="Arial"/>
          <w:sz w:val="24"/>
          <w:szCs w:val="24"/>
        </w:rPr>
      </w:pPr>
      <w:r w:rsidRPr="006E3118">
        <w:rPr>
          <w:rFonts w:ascii="Arial" w:hAnsi="Arial" w:cs="Arial"/>
          <w:sz w:val="24"/>
          <w:szCs w:val="24"/>
        </w:rPr>
        <w:lastRenderedPageBreak/>
        <w:t>a garantire condizioni di stoccaggio adeguate per le sostanze immagazzinate, in modo da prevenire versamenti, in relazione alle indicazioni delle schede di sicurezza;</w:t>
      </w:r>
    </w:p>
    <w:p w:rsidR="00EF4570" w:rsidRPr="006E3118" w:rsidRDefault="00EF4570" w:rsidP="006E3118">
      <w:pPr>
        <w:numPr>
          <w:ilvl w:val="0"/>
          <w:numId w:val="35"/>
        </w:numPr>
        <w:tabs>
          <w:tab w:val="left" w:pos="7797"/>
        </w:tabs>
        <w:spacing w:after="0"/>
        <w:ind w:right="0"/>
        <w:jc w:val="both"/>
        <w:rPr>
          <w:rFonts w:ascii="Arial" w:hAnsi="Arial" w:cs="Arial"/>
          <w:sz w:val="24"/>
          <w:szCs w:val="24"/>
        </w:rPr>
      </w:pPr>
      <w:r w:rsidRPr="006E3118">
        <w:rPr>
          <w:rFonts w:ascii="Arial" w:hAnsi="Arial" w:cs="Arial"/>
          <w:sz w:val="24"/>
          <w:szCs w:val="24"/>
        </w:rPr>
        <w:t>fornire presso i luoghi di stoccaggio adeguati strumenti per intervenire in caso di versamento accidentale;</w:t>
      </w:r>
    </w:p>
    <w:p w:rsidR="00EF4570" w:rsidRPr="006E3118" w:rsidRDefault="00EF4570" w:rsidP="006E3118">
      <w:pPr>
        <w:numPr>
          <w:ilvl w:val="0"/>
          <w:numId w:val="35"/>
        </w:numPr>
        <w:tabs>
          <w:tab w:val="left" w:pos="7797"/>
        </w:tabs>
        <w:spacing w:after="0"/>
        <w:ind w:right="0"/>
        <w:jc w:val="both"/>
        <w:rPr>
          <w:rFonts w:ascii="Arial" w:hAnsi="Arial" w:cs="Arial"/>
          <w:sz w:val="24"/>
          <w:szCs w:val="24"/>
        </w:rPr>
      </w:pPr>
      <w:r w:rsidRPr="006E3118">
        <w:rPr>
          <w:rFonts w:ascii="Arial" w:hAnsi="Arial" w:cs="Arial"/>
          <w:sz w:val="24"/>
          <w:szCs w:val="24"/>
        </w:rPr>
        <w:t>a fornire evidenza delle eventuali qualifiche necessarie all’utilizzo delle sostanze che lo richiedano.</w:t>
      </w:r>
    </w:p>
    <w:p w:rsidR="006A7C20" w:rsidRPr="006E3118" w:rsidRDefault="006A7C20" w:rsidP="006A7C20">
      <w:pPr>
        <w:pStyle w:val="a0"/>
        <w:tabs>
          <w:tab w:val="left" w:pos="7797"/>
        </w:tabs>
        <w:spacing w:line="480" w:lineRule="auto"/>
        <w:rPr>
          <w:rFonts w:ascii="Arial" w:hAnsi="Arial" w:cs="Arial"/>
        </w:rPr>
      </w:pPr>
      <w:r w:rsidRPr="006E3118">
        <w:rPr>
          <w:rFonts w:ascii="Arial" w:hAnsi="Arial" w:cs="Arial"/>
        </w:rPr>
        <w:t>La ditta appaltatrice dovrà comunicare, mediante lettera inoltrata alla FIJLKAM, il nominativo del proprio Responsabile (reperibile dalle ore 06.00 alle ore 24.00) preposto alla gestione del personale, cui spetterà il compito di acquisire gli ordini di servizio nonché di essere presente durante l'attività degli addetti. A tal proposito, la ditta appaltatrice dovrà comunicare un numero di fax o un indirizzo di posta elettronica attivo tutti i giorni feriali e festivi 24h/24.</w:t>
      </w:r>
    </w:p>
    <w:p w:rsidR="006E3118" w:rsidRPr="006E3118" w:rsidRDefault="006E3118" w:rsidP="006E3118">
      <w:pPr>
        <w:tabs>
          <w:tab w:val="left" w:pos="7797"/>
        </w:tabs>
        <w:ind w:right="0"/>
        <w:jc w:val="both"/>
        <w:rPr>
          <w:rFonts w:ascii="Arial" w:hAnsi="Arial" w:cs="Arial"/>
          <w:sz w:val="24"/>
          <w:szCs w:val="24"/>
        </w:rPr>
      </w:pPr>
      <w:r w:rsidRPr="006E3118">
        <w:rPr>
          <w:rFonts w:ascii="Arial" w:hAnsi="Arial" w:cs="Arial"/>
          <w:sz w:val="24"/>
          <w:szCs w:val="24"/>
        </w:rPr>
        <w:t xml:space="preserve">La ditta appaltatrice ha l’obbligo di trasmettere giornalmente al </w:t>
      </w:r>
      <w:proofErr w:type="spellStart"/>
      <w:r w:rsidRPr="006E3118">
        <w:rPr>
          <w:rFonts w:ascii="Arial" w:hAnsi="Arial" w:cs="Arial"/>
          <w:sz w:val="24"/>
          <w:szCs w:val="24"/>
        </w:rPr>
        <w:t>Resp.le</w:t>
      </w:r>
      <w:proofErr w:type="spellEnd"/>
      <w:r w:rsidRPr="006E3118">
        <w:rPr>
          <w:rFonts w:ascii="Arial" w:hAnsi="Arial" w:cs="Arial"/>
          <w:sz w:val="24"/>
          <w:szCs w:val="24"/>
        </w:rPr>
        <w:t xml:space="preserve"> del Centro Olimpico ed al Servizio di Manutenzione, ogni anomalia e/o mal funzionamento riscontrato all’interno dei locali onde permetterne l’immediata manutenzione: </w:t>
      </w:r>
      <w:r w:rsidRPr="00D57C21">
        <w:rPr>
          <w:rFonts w:ascii="Arial" w:hAnsi="Arial" w:cs="Arial"/>
          <w:sz w:val="24"/>
          <w:szCs w:val="24"/>
        </w:rPr>
        <w:t xml:space="preserve">le schede, così come gli indirizzi mail da utilizzare, saranno fornite dagli uffici del Centro Olimpico. </w:t>
      </w:r>
      <w:r w:rsidR="00C00CBA" w:rsidRPr="00D57C21">
        <w:rPr>
          <w:rFonts w:ascii="Arial" w:hAnsi="Arial" w:cs="Arial"/>
          <w:sz w:val="24"/>
          <w:szCs w:val="24"/>
        </w:rPr>
        <w:t>Al termine di ogni servizio dovrà essere affissa, all’interno della porta di ingresso principale dei locali, una scheda che indichi chiaramente la data, l’ora ed il soggetto che ha effettuato il servizio di pulizia.</w:t>
      </w:r>
    </w:p>
    <w:p w:rsidR="006E3118" w:rsidRDefault="006E3118" w:rsidP="006E3118">
      <w:pPr>
        <w:pStyle w:val="a0"/>
        <w:tabs>
          <w:tab w:val="left" w:pos="7797"/>
        </w:tabs>
        <w:spacing w:line="480" w:lineRule="auto"/>
        <w:rPr>
          <w:rFonts w:ascii="Arial" w:hAnsi="Arial" w:cs="Arial"/>
        </w:rPr>
      </w:pPr>
      <w:r w:rsidRPr="006E3118">
        <w:rPr>
          <w:rFonts w:ascii="Arial" w:hAnsi="Arial" w:cs="Arial"/>
        </w:rPr>
        <w:t xml:space="preserve">La ditta appaltatrice, nel caso in cui reputi che l'esecuzione di particolari ordini di servizi possa compromettere il buon andamento del servizio, dovrà redigere apposita relazione per informare tempestivamente </w:t>
      </w:r>
      <w:r w:rsidR="003B07E9">
        <w:rPr>
          <w:rFonts w:ascii="Arial" w:hAnsi="Arial" w:cs="Arial"/>
        </w:rPr>
        <w:t>i</w:t>
      </w:r>
      <w:r w:rsidRPr="006E3118">
        <w:rPr>
          <w:rFonts w:ascii="Arial" w:hAnsi="Arial" w:cs="Arial"/>
        </w:rPr>
        <w:t xml:space="preserve">l </w:t>
      </w:r>
      <w:proofErr w:type="spellStart"/>
      <w:r w:rsidRPr="006E3118">
        <w:rPr>
          <w:rFonts w:ascii="Arial" w:hAnsi="Arial" w:cs="Arial"/>
        </w:rPr>
        <w:t>Resp.le</w:t>
      </w:r>
      <w:proofErr w:type="spellEnd"/>
      <w:r w:rsidRPr="006E3118">
        <w:rPr>
          <w:rFonts w:ascii="Arial" w:hAnsi="Arial" w:cs="Arial"/>
        </w:rPr>
        <w:t xml:space="preserve"> del Centro Olimpico.</w:t>
      </w:r>
      <w:r w:rsidR="006A7C20" w:rsidRPr="006A7C20">
        <w:rPr>
          <w:rFonts w:ascii="Arial" w:hAnsi="Arial" w:cs="Arial"/>
        </w:rPr>
        <w:t xml:space="preserve"> </w:t>
      </w:r>
      <w:r w:rsidR="006A7C20" w:rsidRPr="006E3118">
        <w:rPr>
          <w:rFonts w:ascii="Arial" w:hAnsi="Arial" w:cs="Arial"/>
        </w:rPr>
        <w:t xml:space="preserve">Qualora non ottemperi a quanto sopra, alla ditta stessa sarà imputata ogni e </w:t>
      </w:r>
      <w:r w:rsidR="006A7C20" w:rsidRPr="006E3118">
        <w:rPr>
          <w:rFonts w:ascii="Arial" w:hAnsi="Arial" w:cs="Arial"/>
        </w:rPr>
        <w:lastRenderedPageBreak/>
        <w:t>qualsivoglia responsabilità derivante, connessa o conseguente a ciascuna azione od omissione relative all'ordine di servizio in questione</w:t>
      </w:r>
      <w:r w:rsidR="006A7C20">
        <w:rPr>
          <w:rFonts w:ascii="Arial" w:hAnsi="Arial" w:cs="Arial"/>
        </w:rPr>
        <w:t>.</w:t>
      </w:r>
    </w:p>
    <w:p w:rsidR="006A7C20" w:rsidRPr="006E3118" w:rsidRDefault="006A7C20" w:rsidP="006A7C20">
      <w:pPr>
        <w:pStyle w:val="a0"/>
        <w:tabs>
          <w:tab w:val="left" w:pos="7797"/>
        </w:tabs>
        <w:spacing w:line="480" w:lineRule="auto"/>
        <w:rPr>
          <w:rFonts w:ascii="Arial" w:hAnsi="Arial" w:cs="Arial"/>
        </w:rPr>
      </w:pPr>
      <w:r w:rsidRPr="006E3118">
        <w:rPr>
          <w:rFonts w:ascii="Arial" w:hAnsi="Arial" w:cs="Arial"/>
        </w:rPr>
        <w:t>Nel caso di sciopero proclamato dalle Organizzazioni Sindacali Nazionali di categoria che comportino la mancata effettuazione delle prestazioni nei termini contrattuali, la FIJLKAM opererà le trattenute per l'importo corrispondente al servizio non prestato.</w:t>
      </w:r>
    </w:p>
    <w:p w:rsidR="006A7C20" w:rsidRPr="006E3118" w:rsidRDefault="006A7C20" w:rsidP="006A7C20">
      <w:pPr>
        <w:tabs>
          <w:tab w:val="left" w:pos="7797"/>
        </w:tabs>
        <w:ind w:right="0"/>
        <w:jc w:val="both"/>
        <w:rPr>
          <w:rFonts w:ascii="Arial" w:hAnsi="Arial" w:cs="Arial"/>
          <w:sz w:val="24"/>
          <w:szCs w:val="24"/>
        </w:rPr>
      </w:pPr>
      <w:r w:rsidRPr="006E3118">
        <w:rPr>
          <w:rFonts w:ascii="Arial" w:hAnsi="Arial" w:cs="Arial"/>
          <w:sz w:val="24"/>
          <w:szCs w:val="24"/>
        </w:rPr>
        <w:t>Gli scioperi del personale non proclamati dalle Organizzazioni Sindacali Nazionali o Provinciali di categoria verranno considerati a tutti gli effetti del presente capitolato, violazioni agli obblighi contrattuali.</w:t>
      </w:r>
    </w:p>
    <w:p w:rsidR="006A7C20" w:rsidRPr="006E3118" w:rsidRDefault="006A7C20" w:rsidP="006A7C20">
      <w:pPr>
        <w:tabs>
          <w:tab w:val="left" w:pos="7797"/>
        </w:tabs>
        <w:ind w:right="0"/>
        <w:jc w:val="both"/>
        <w:rPr>
          <w:rFonts w:ascii="Arial" w:hAnsi="Arial" w:cs="Arial"/>
          <w:sz w:val="24"/>
          <w:szCs w:val="24"/>
        </w:rPr>
      </w:pPr>
      <w:r w:rsidRPr="006E3118">
        <w:rPr>
          <w:rFonts w:ascii="Arial" w:hAnsi="Arial" w:cs="Arial"/>
          <w:sz w:val="24"/>
          <w:szCs w:val="24"/>
        </w:rPr>
        <w:t>In tutti i casi previsti nel presente articolo, al fine di garantire il regolare svolgimento dell’attività sportiva, saranno addebitate alla ditta appaltatrice eventuali spese sostenute dalla FIJLKAM per evitare il disservizio.</w:t>
      </w:r>
    </w:p>
    <w:p w:rsidR="00EF4570" w:rsidRPr="006E3118" w:rsidRDefault="00EF4570" w:rsidP="006E3118">
      <w:pPr>
        <w:pStyle w:val="a0"/>
        <w:tabs>
          <w:tab w:val="left" w:pos="7797"/>
        </w:tabs>
        <w:spacing w:line="480" w:lineRule="auto"/>
        <w:rPr>
          <w:rFonts w:ascii="Arial" w:hAnsi="Arial" w:cs="Arial"/>
        </w:rPr>
      </w:pPr>
      <w:r w:rsidRPr="006E3118">
        <w:rPr>
          <w:rFonts w:ascii="Arial" w:hAnsi="Arial" w:cs="Arial"/>
        </w:rPr>
        <w:t>A completamento di quanto già indicato nei precedenti articoli si ricorda che le norme specifiche in materia di sicurezza sono le seguenti:</w:t>
      </w:r>
    </w:p>
    <w:p w:rsidR="00EF4570" w:rsidRPr="006E3118" w:rsidRDefault="00EF4570" w:rsidP="006E3118">
      <w:pPr>
        <w:pStyle w:val="a0"/>
        <w:numPr>
          <w:ilvl w:val="0"/>
          <w:numId w:val="27"/>
        </w:numPr>
        <w:tabs>
          <w:tab w:val="left" w:pos="7797"/>
        </w:tabs>
        <w:spacing w:line="480" w:lineRule="auto"/>
        <w:rPr>
          <w:rFonts w:ascii="Arial" w:hAnsi="Arial" w:cs="Arial"/>
        </w:rPr>
      </w:pPr>
      <w:r w:rsidRPr="006E3118">
        <w:rPr>
          <w:rFonts w:ascii="Arial" w:hAnsi="Arial" w:cs="Arial"/>
        </w:rPr>
        <w:t>il documento di valutazione dei rischi per la specifica attività lavorativa svolta;</w:t>
      </w:r>
    </w:p>
    <w:p w:rsidR="00EF4570" w:rsidRPr="006E3118" w:rsidRDefault="00EF4570" w:rsidP="006E3118">
      <w:pPr>
        <w:pStyle w:val="a0"/>
        <w:numPr>
          <w:ilvl w:val="0"/>
          <w:numId w:val="27"/>
        </w:numPr>
        <w:tabs>
          <w:tab w:val="left" w:pos="7797"/>
        </w:tabs>
        <w:spacing w:line="480" w:lineRule="auto"/>
        <w:rPr>
          <w:rFonts w:ascii="Arial" w:hAnsi="Arial" w:cs="Arial"/>
        </w:rPr>
      </w:pPr>
      <w:r w:rsidRPr="006E3118">
        <w:rPr>
          <w:rFonts w:ascii="Arial" w:hAnsi="Arial" w:cs="Arial"/>
        </w:rPr>
        <w:t>organigramma della sicurezza comprendente il nominativo del Responsabile del servizio di prevenzione e protezione, del proposto cui è demandato il compito di coordinare costantemente l’attività lavorativa dei dipendenti e del medico competente;</w:t>
      </w:r>
    </w:p>
    <w:p w:rsidR="00EF4570" w:rsidRPr="006E3118" w:rsidRDefault="00EF4570" w:rsidP="006E3118">
      <w:pPr>
        <w:pStyle w:val="a0"/>
        <w:numPr>
          <w:ilvl w:val="0"/>
          <w:numId w:val="27"/>
        </w:numPr>
        <w:tabs>
          <w:tab w:val="left" w:pos="7797"/>
        </w:tabs>
        <w:spacing w:line="480" w:lineRule="auto"/>
        <w:rPr>
          <w:rFonts w:ascii="Arial" w:hAnsi="Arial" w:cs="Arial"/>
        </w:rPr>
      </w:pPr>
      <w:r w:rsidRPr="006E3118">
        <w:rPr>
          <w:rFonts w:ascii="Arial" w:hAnsi="Arial" w:cs="Arial"/>
        </w:rPr>
        <w:t>ogni dipendente dovrà essere dotato di una divisa da lavoro con il nome della ditta e cartellino con nome e cognome;</w:t>
      </w:r>
    </w:p>
    <w:p w:rsidR="00EF4570" w:rsidRPr="006E3118" w:rsidRDefault="00EF4570" w:rsidP="006E3118">
      <w:pPr>
        <w:pStyle w:val="a0"/>
        <w:numPr>
          <w:ilvl w:val="0"/>
          <w:numId w:val="27"/>
        </w:numPr>
        <w:tabs>
          <w:tab w:val="left" w:pos="7797"/>
        </w:tabs>
        <w:spacing w:line="480" w:lineRule="auto"/>
        <w:rPr>
          <w:rFonts w:ascii="Arial" w:hAnsi="Arial" w:cs="Arial"/>
        </w:rPr>
      </w:pPr>
      <w:r w:rsidRPr="006E3118">
        <w:rPr>
          <w:rFonts w:ascii="Arial" w:hAnsi="Arial" w:cs="Arial"/>
        </w:rPr>
        <w:t>la presenza di ogni dipendente dovrà essere segnalata giornalmente su apposito registro;</w:t>
      </w:r>
    </w:p>
    <w:p w:rsidR="00EF4570" w:rsidRPr="006E3118" w:rsidRDefault="00EF4570" w:rsidP="006E3118">
      <w:pPr>
        <w:pStyle w:val="a0"/>
        <w:numPr>
          <w:ilvl w:val="0"/>
          <w:numId w:val="27"/>
        </w:numPr>
        <w:tabs>
          <w:tab w:val="left" w:pos="7797"/>
        </w:tabs>
        <w:spacing w:line="480" w:lineRule="auto"/>
        <w:rPr>
          <w:rFonts w:ascii="Arial" w:hAnsi="Arial" w:cs="Arial"/>
        </w:rPr>
      </w:pPr>
      <w:r w:rsidRPr="006E3118">
        <w:rPr>
          <w:rFonts w:ascii="Arial" w:hAnsi="Arial" w:cs="Arial"/>
        </w:rPr>
        <w:t xml:space="preserve">la FIJLKAM fornirà le informative di cui all’ex art. 7 del </w:t>
      </w:r>
      <w:proofErr w:type="spellStart"/>
      <w:r w:rsidRPr="006E3118">
        <w:rPr>
          <w:rFonts w:ascii="Arial" w:hAnsi="Arial" w:cs="Arial"/>
        </w:rPr>
        <w:t>D.lgs</w:t>
      </w:r>
      <w:proofErr w:type="spellEnd"/>
      <w:r w:rsidRPr="006E3118">
        <w:rPr>
          <w:rFonts w:ascii="Arial" w:hAnsi="Arial" w:cs="Arial"/>
        </w:rPr>
        <w:t xml:space="preserve"> 626/94 e successive modificazioni o integrazioni, il piano di emergenza, nonché il piano </w:t>
      </w:r>
      <w:r w:rsidRPr="006E3118">
        <w:rPr>
          <w:rFonts w:ascii="Arial" w:hAnsi="Arial" w:cs="Arial"/>
        </w:rPr>
        <w:lastRenderedPageBreak/>
        <w:t>per il mantenimento delle condizioni di sicurezza per impianti sportivi ricadenti nel D.M. 18 marzo 1996, art. 19.</w:t>
      </w:r>
    </w:p>
    <w:p w:rsidR="00D56CD6" w:rsidRPr="006E3118" w:rsidRDefault="00D56CD6" w:rsidP="006E3118">
      <w:pPr>
        <w:pStyle w:val="Titolo3"/>
        <w:tabs>
          <w:tab w:val="left" w:pos="7797"/>
        </w:tabs>
        <w:spacing w:line="480" w:lineRule="auto"/>
        <w:jc w:val="both"/>
        <w:rPr>
          <w:rFonts w:ascii="Arial" w:hAnsi="Arial" w:cs="Arial"/>
          <w:color w:val="auto"/>
          <w:sz w:val="24"/>
          <w:szCs w:val="24"/>
        </w:rPr>
      </w:pPr>
    </w:p>
    <w:p w:rsidR="004536B2" w:rsidRPr="006E3118" w:rsidRDefault="004536B2" w:rsidP="006E3118">
      <w:pPr>
        <w:pStyle w:val="Corpodeltesto0"/>
        <w:tabs>
          <w:tab w:val="left" w:pos="6804"/>
          <w:tab w:val="left" w:pos="7797"/>
          <w:tab w:val="left" w:pos="7938"/>
        </w:tabs>
        <w:spacing w:line="480" w:lineRule="auto"/>
        <w:jc w:val="center"/>
        <w:rPr>
          <w:rStyle w:val="Numeropagina"/>
          <w:rFonts w:eastAsia="BatangChe" w:cs="Arial"/>
          <w:b/>
          <w:bCs/>
        </w:rPr>
      </w:pPr>
      <w:r w:rsidRPr="006E3118">
        <w:rPr>
          <w:rStyle w:val="Numeropagina"/>
          <w:rFonts w:eastAsia="BatangChe" w:cs="Arial"/>
          <w:b/>
          <w:bCs/>
        </w:rPr>
        <w:t>Art. 4</w:t>
      </w:r>
    </w:p>
    <w:p w:rsidR="00067FF0" w:rsidRPr="006E3118" w:rsidRDefault="00067FF0" w:rsidP="006E3118">
      <w:pPr>
        <w:tabs>
          <w:tab w:val="left" w:pos="6804"/>
          <w:tab w:val="left" w:pos="7797"/>
          <w:tab w:val="left" w:pos="7938"/>
        </w:tabs>
        <w:ind w:right="0"/>
        <w:jc w:val="center"/>
        <w:rPr>
          <w:rFonts w:ascii="Arial" w:eastAsia="BatangChe" w:hAnsi="Arial" w:cs="Arial"/>
          <w:b/>
          <w:sz w:val="24"/>
          <w:szCs w:val="24"/>
        </w:rPr>
      </w:pPr>
      <w:r w:rsidRPr="006E3118">
        <w:rPr>
          <w:rFonts w:ascii="Arial" w:eastAsia="BatangChe" w:hAnsi="Arial" w:cs="Arial"/>
          <w:b/>
          <w:sz w:val="24"/>
          <w:szCs w:val="24"/>
        </w:rPr>
        <w:t>ONERI ED OBBLIGHI DELLA DITTA</w:t>
      </w:r>
      <w:r w:rsidR="00A73BA5" w:rsidRPr="006E3118">
        <w:rPr>
          <w:rFonts w:ascii="Arial" w:eastAsia="BatangChe" w:hAnsi="Arial" w:cs="Arial"/>
          <w:b/>
          <w:sz w:val="24"/>
          <w:szCs w:val="24"/>
        </w:rPr>
        <w:t xml:space="preserve"> IN MATERIA </w:t>
      </w:r>
      <w:proofErr w:type="spellStart"/>
      <w:r w:rsidR="00A73BA5" w:rsidRPr="006E3118">
        <w:rPr>
          <w:rFonts w:ascii="Arial" w:eastAsia="BatangChe" w:hAnsi="Arial" w:cs="Arial"/>
          <w:b/>
          <w:sz w:val="24"/>
          <w:szCs w:val="24"/>
        </w:rPr>
        <w:t>DI</w:t>
      </w:r>
      <w:proofErr w:type="spellEnd"/>
      <w:r w:rsidR="00A73BA5" w:rsidRPr="006E3118">
        <w:rPr>
          <w:rFonts w:ascii="Arial" w:eastAsia="BatangChe" w:hAnsi="Arial" w:cs="Arial"/>
          <w:b/>
          <w:sz w:val="24"/>
          <w:szCs w:val="24"/>
        </w:rPr>
        <w:t xml:space="preserve"> PERSONALE</w:t>
      </w:r>
    </w:p>
    <w:p w:rsidR="00067FF0" w:rsidRPr="006E3118" w:rsidRDefault="00067FF0" w:rsidP="006E3118">
      <w:pPr>
        <w:tabs>
          <w:tab w:val="left" w:pos="709"/>
          <w:tab w:val="left" w:pos="7797"/>
        </w:tabs>
        <w:ind w:right="0"/>
        <w:jc w:val="both"/>
        <w:rPr>
          <w:rFonts w:ascii="Arial" w:eastAsia="BatangChe" w:hAnsi="Arial" w:cs="Arial"/>
          <w:sz w:val="24"/>
          <w:szCs w:val="24"/>
        </w:rPr>
      </w:pPr>
      <w:r w:rsidRPr="006E3118">
        <w:rPr>
          <w:rFonts w:ascii="Arial" w:eastAsia="BatangChe" w:hAnsi="Arial" w:cs="Arial"/>
          <w:sz w:val="24"/>
          <w:szCs w:val="24"/>
        </w:rPr>
        <w:t xml:space="preserve">In relazione all’oggetto dell’appalto così come previsto dall’art. 1 del presente  atto, la ditta </w:t>
      </w:r>
      <w:r w:rsidR="004536B2" w:rsidRPr="006E3118">
        <w:rPr>
          <w:rFonts w:ascii="Arial" w:eastAsia="BatangChe" w:hAnsi="Arial" w:cs="Arial"/>
          <w:sz w:val="24"/>
          <w:szCs w:val="24"/>
        </w:rPr>
        <w:t xml:space="preserve">accetta la natura fiduciaria del servizio  e </w:t>
      </w:r>
      <w:r w:rsidRPr="006E3118">
        <w:rPr>
          <w:rFonts w:ascii="Arial" w:eastAsia="BatangChe" w:hAnsi="Arial" w:cs="Arial"/>
          <w:sz w:val="24"/>
          <w:szCs w:val="24"/>
        </w:rPr>
        <w:t>si impegna ad eseguire tutte le prestazioni previste senza possibilità di nomina di rappresentanti o sostituti sotto qualsiasi forma.</w:t>
      </w:r>
    </w:p>
    <w:p w:rsidR="00A73BA5" w:rsidRPr="006E3118" w:rsidRDefault="00067FF0" w:rsidP="006E3118">
      <w:pPr>
        <w:tabs>
          <w:tab w:val="left" w:pos="7797"/>
        </w:tabs>
        <w:ind w:right="0"/>
        <w:jc w:val="both"/>
        <w:rPr>
          <w:rFonts w:ascii="Arial" w:eastAsia="BatangChe" w:hAnsi="Arial" w:cs="Arial"/>
          <w:sz w:val="24"/>
          <w:szCs w:val="24"/>
        </w:rPr>
      </w:pPr>
      <w:r w:rsidRPr="006E3118">
        <w:rPr>
          <w:rFonts w:ascii="Arial" w:eastAsia="BatangChe" w:hAnsi="Arial" w:cs="Arial"/>
          <w:sz w:val="24"/>
          <w:szCs w:val="24"/>
        </w:rPr>
        <w:t>E’ fatto altresì divieto di cedere in tutto o in parte a qualsiasi titolo l’oggetto dell’accordo.</w:t>
      </w:r>
    </w:p>
    <w:p w:rsidR="003F2DDD" w:rsidRPr="006E3118" w:rsidRDefault="00A73BA5" w:rsidP="006E3118">
      <w:pPr>
        <w:tabs>
          <w:tab w:val="left" w:pos="6804"/>
          <w:tab w:val="left" w:pos="7797"/>
          <w:tab w:val="left" w:pos="7938"/>
        </w:tabs>
        <w:ind w:right="0"/>
        <w:jc w:val="both"/>
        <w:rPr>
          <w:rFonts w:ascii="Arial" w:eastAsia="BatangChe" w:hAnsi="Arial" w:cs="Arial"/>
          <w:sz w:val="24"/>
          <w:szCs w:val="24"/>
        </w:rPr>
      </w:pPr>
      <w:r w:rsidRPr="006E3118">
        <w:rPr>
          <w:rFonts w:ascii="Arial" w:hAnsi="Arial" w:cs="Arial"/>
          <w:sz w:val="24"/>
          <w:szCs w:val="24"/>
        </w:rPr>
        <w:t xml:space="preserve">La Ditta aggiudicataria dovrà garantire il corretto espletamento del servizio con personale correttamente dimensionato secondo i parametri definiti nella formulazione dell'offerta e che consenta di raggiungere risultati ottimali relativamente alla sicurezza di lavoro, alla igienicità, al rispetto della corretta lavorazione delle derrate pervenute al fine di garantire le caratteristiche al momento dell'uso, della qualità e quantità dei prodotti, dei tempi di somministrazione conformi alle esigenze delle attività del Centro Olimpico. </w:t>
      </w:r>
    </w:p>
    <w:p w:rsidR="00E32BAE" w:rsidRPr="006E3118" w:rsidRDefault="00E32BAE" w:rsidP="006E3118">
      <w:pPr>
        <w:tabs>
          <w:tab w:val="left" w:pos="6804"/>
          <w:tab w:val="left" w:pos="7797"/>
          <w:tab w:val="left" w:pos="7938"/>
        </w:tabs>
        <w:ind w:right="0"/>
        <w:jc w:val="both"/>
        <w:rPr>
          <w:rFonts w:ascii="Arial" w:eastAsia="BatangChe" w:hAnsi="Arial" w:cs="Arial"/>
          <w:sz w:val="24"/>
          <w:szCs w:val="24"/>
        </w:rPr>
      </w:pPr>
      <w:r w:rsidRPr="006E3118">
        <w:rPr>
          <w:rFonts w:ascii="Arial" w:hAnsi="Arial" w:cs="Arial"/>
          <w:snapToGrid w:val="0"/>
          <w:sz w:val="24"/>
          <w:szCs w:val="24"/>
        </w:rPr>
        <w:t>All’atto della firma del contratto la Ditta aggiudicataria dovrà fornire le informazioni relative al piano della sicurezza ed il piano d’emergenza e dovrà farsi carico del rispetto delle norme previste dal</w:t>
      </w:r>
      <w:r w:rsidRPr="006E3118">
        <w:rPr>
          <w:rFonts w:ascii="Arial" w:hAnsi="Arial" w:cs="Arial"/>
          <w:b/>
          <w:bCs/>
          <w:sz w:val="24"/>
          <w:szCs w:val="24"/>
        </w:rPr>
        <w:t xml:space="preserve"> </w:t>
      </w:r>
      <w:r w:rsidRPr="006E3118">
        <w:rPr>
          <w:rFonts w:ascii="Arial" w:hAnsi="Arial" w:cs="Arial"/>
          <w:snapToGrid w:val="0"/>
          <w:sz w:val="24"/>
          <w:szCs w:val="24"/>
        </w:rPr>
        <w:t xml:space="preserve"> </w:t>
      </w:r>
      <w:proofErr w:type="spellStart"/>
      <w:r w:rsidRPr="006E3118">
        <w:rPr>
          <w:rFonts w:ascii="Arial" w:hAnsi="Arial" w:cs="Arial"/>
          <w:bCs/>
          <w:sz w:val="24"/>
          <w:szCs w:val="24"/>
        </w:rPr>
        <w:t>D.Lgs.</w:t>
      </w:r>
      <w:proofErr w:type="spellEnd"/>
      <w:r w:rsidRPr="006E3118">
        <w:rPr>
          <w:rFonts w:ascii="Arial" w:hAnsi="Arial" w:cs="Arial"/>
          <w:bCs/>
          <w:sz w:val="24"/>
          <w:szCs w:val="24"/>
        </w:rPr>
        <w:t xml:space="preserve"> 81/08 e successive integrazioni.</w:t>
      </w:r>
    </w:p>
    <w:p w:rsidR="00067FF0" w:rsidRPr="006E3118" w:rsidRDefault="00067FF0" w:rsidP="006E3118">
      <w:pPr>
        <w:tabs>
          <w:tab w:val="left" w:pos="6804"/>
          <w:tab w:val="left" w:pos="7797"/>
          <w:tab w:val="left" w:pos="7938"/>
        </w:tabs>
        <w:ind w:right="0"/>
        <w:jc w:val="both"/>
        <w:rPr>
          <w:rFonts w:ascii="Arial" w:eastAsia="BatangChe" w:hAnsi="Arial" w:cs="Arial"/>
          <w:sz w:val="24"/>
          <w:szCs w:val="24"/>
        </w:rPr>
      </w:pPr>
      <w:r w:rsidRPr="006E3118">
        <w:rPr>
          <w:rFonts w:ascii="Arial" w:eastAsia="BatangChe" w:hAnsi="Arial" w:cs="Arial"/>
          <w:sz w:val="24"/>
          <w:szCs w:val="24"/>
        </w:rPr>
        <w:t xml:space="preserve">La Ditta aggiudicataria si obbliga ad attuare nei confronti dei lavoratori dipendenti, occupati nelle prestazioni oggetto della presente trattativa, condizioni </w:t>
      </w:r>
      <w:r w:rsidRPr="006E3118">
        <w:rPr>
          <w:rFonts w:ascii="Arial" w:eastAsia="BatangChe" w:hAnsi="Arial" w:cs="Arial"/>
          <w:sz w:val="24"/>
          <w:szCs w:val="24"/>
        </w:rPr>
        <w:lastRenderedPageBreak/>
        <w:t xml:space="preserve">normative e retributive non inferiori a quelle risultanti dai contratti collettivi di lavoro delle categorie, nazionali e locali, rendendo indenne la </w:t>
      </w:r>
      <w:r w:rsidR="006A0611" w:rsidRPr="006E3118">
        <w:rPr>
          <w:rFonts w:ascii="Arial" w:eastAsia="BatangChe" w:hAnsi="Arial" w:cs="Arial"/>
          <w:sz w:val="24"/>
          <w:szCs w:val="24"/>
        </w:rPr>
        <w:t>FIJLKAM</w:t>
      </w:r>
      <w:r w:rsidRPr="006E3118">
        <w:rPr>
          <w:rFonts w:ascii="Arial" w:eastAsia="BatangChe" w:hAnsi="Arial" w:cs="Arial"/>
          <w:sz w:val="24"/>
          <w:szCs w:val="24"/>
        </w:rPr>
        <w:t xml:space="preserve"> da ogni responsabilità in relazione a qualsivoglia rivendicazione o pretesa da parte del personale utilizzato dalla Ditta aggiudicataria.</w:t>
      </w:r>
    </w:p>
    <w:p w:rsidR="00067FF0" w:rsidRPr="006E3118" w:rsidRDefault="00067FF0" w:rsidP="006E3118">
      <w:pPr>
        <w:tabs>
          <w:tab w:val="left" w:pos="709"/>
          <w:tab w:val="left" w:pos="7797"/>
        </w:tabs>
        <w:ind w:right="0"/>
        <w:jc w:val="both"/>
        <w:rPr>
          <w:rFonts w:ascii="Arial" w:eastAsia="BatangChe" w:hAnsi="Arial" w:cs="Arial"/>
          <w:sz w:val="24"/>
          <w:szCs w:val="24"/>
        </w:rPr>
      </w:pPr>
      <w:r w:rsidRPr="006E3118">
        <w:rPr>
          <w:rFonts w:ascii="Arial" w:eastAsia="BatangChe" w:hAnsi="Arial" w:cs="Arial"/>
          <w:sz w:val="24"/>
          <w:szCs w:val="24"/>
        </w:rPr>
        <w:t xml:space="preserve">La </w:t>
      </w:r>
      <w:r w:rsidR="006A0611" w:rsidRPr="006E3118">
        <w:rPr>
          <w:rFonts w:ascii="Arial" w:eastAsia="BatangChe" w:hAnsi="Arial" w:cs="Arial"/>
          <w:sz w:val="24"/>
          <w:szCs w:val="24"/>
        </w:rPr>
        <w:t>FIJLKAM</w:t>
      </w:r>
      <w:r w:rsidRPr="006E3118">
        <w:rPr>
          <w:rFonts w:ascii="Arial" w:eastAsia="BatangChe" w:hAnsi="Arial" w:cs="Arial"/>
          <w:sz w:val="24"/>
          <w:szCs w:val="24"/>
        </w:rPr>
        <w:t xml:space="preserve"> si riserva il diritto di controllare, sia direttamente sia attraverso l’Ispettorato del lavoro, la regolarità dell’osservanza delle suddette norme.</w:t>
      </w:r>
    </w:p>
    <w:p w:rsidR="00067FF0" w:rsidRPr="006E3118" w:rsidRDefault="00067FF0" w:rsidP="006E3118">
      <w:pPr>
        <w:tabs>
          <w:tab w:val="left" w:pos="7797"/>
        </w:tabs>
        <w:ind w:right="0"/>
        <w:jc w:val="both"/>
        <w:rPr>
          <w:rFonts w:ascii="Arial" w:eastAsia="BatangChe" w:hAnsi="Arial" w:cs="Arial"/>
          <w:sz w:val="24"/>
          <w:szCs w:val="24"/>
        </w:rPr>
      </w:pPr>
      <w:r w:rsidRPr="006E3118">
        <w:rPr>
          <w:rFonts w:ascii="Arial" w:eastAsia="BatangChe" w:hAnsi="Arial" w:cs="Arial"/>
          <w:sz w:val="24"/>
          <w:szCs w:val="24"/>
        </w:rPr>
        <w:t xml:space="preserve">La </w:t>
      </w:r>
      <w:r w:rsidR="006A0611" w:rsidRPr="006E3118">
        <w:rPr>
          <w:rFonts w:ascii="Arial" w:eastAsia="BatangChe" w:hAnsi="Arial" w:cs="Arial"/>
          <w:sz w:val="24"/>
          <w:szCs w:val="24"/>
        </w:rPr>
        <w:t>FIJLKAM</w:t>
      </w:r>
      <w:r w:rsidRPr="006E3118">
        <w:rPr>
          <w:rFonts w:ascii="Arial" w:eastAsia="BatangChe" w:hAnsi="Arial" w:cs="Arial"/>
          <w:sz w:val="24"/>
          <w:szCs w:val="24"/>
        </w:rPr>
        <w:t xml:space="preserve"> sarà comunque esonerata e resa indenne da qualsivoglia responsabilità derivante sia dalla mancata applicazione delle disposizioni di cui sopra sia da qualsivoglia richiesta, pretesa, onere o rivendicazioni, da parte del personale utilizzato dalla Ditta che si assume in merito ogni responsabilità ed onere conseguente.</w:t>
      </w:r>
    </w:p>
    <w:p w:rsidR="004536B2" w:rsidRPr="006E3118" w:rsidRDefault="004536B2" w:rsidP="006E3118">
      <w:pPr>
        <w:tabs>
          <w:tab w:val="left" w:pos="7797"/>
        </w:tabs>
        <w:ind w:right="0"/>
        <w:jc w:val="both"/>
        <w:rPr>
          <w:rFonts w:ascii="Arial" w:eastAsia="BatangChe" w:hAnsi="Arial" w:cs="Arial"/>
          <w:sz w:val="24"/>
          <w:szCs w:val="24"/>
        </w:rPr>
      </w:pPr>
      <w:r w:rsidRPr="006E3118">
        <w:rPr>
          <w:rFonts w:ascii="Arial" w:eastAsia="BatangChe" w:hAnsi="Arial" w:cs="Arial"/>
          <w:sz w:val="24"/>
          <w:szCs w:val="24"/>
        </w:rPr>
        <w:t>La Ditta aggiudicataria rende indenne la FIJLKAM da ogni e qualsivoglia responsabilità derivante dalla mancata osservanza da parte della ditta stessa delle disposizioni vigenti in materia fiscale, retributiva, di assistenza, previdenza e assicurazione del personale contro gli infortuni sul lavoro, invalidità, vecchiaia e malattie professionali e le altre disposizioni che potranno essere emanate nel corso del rapporto contrattuale</w:t>
      </w:r>
      <w:r w:rsidR="00A73BA5" w:rsidRPr="006E3118">
        <w:rPr>
          <w:rFonts w:ascii="Arial" w:eastAsia="BatangChe" w:hAnsi="Arial" w:cs="Arial"/>
          <w:sz w:val="24"/>
          <w:szCs w:val="24"/>
        </w:rPr>
        <w:t>.</w:t>
      </w:r>
    </w:p>
    <w:p w:rsidR="000F2B57" w:rsidRPr="006E3118" w:rsidRDefault="000F2B57" w:rsidP="006E3118">
      <w:pPr>
        <w:tabs>
          <w:tab w:val="left" w:pos="7797"/>
        </w:tabs>
        <w:ind w:right="0"/>
        <w:jc w:val="both"/>
        <w:rPr>
          <w:rStyle w:val="Numeropagina"/>
          <w:rFonts w:ascii="Arial" w:eastAsia="BatangChe" w:hAnsi="Arial" w:cs="Arial"/>
          <w:sz w:val="24"/>
          <w:szCs w:val="24"/>
        </w:rPr>
      </w:pPr>
      <w:r w:rsidRPr="006E3118">
        <w:rPr>
          <w:rStyle w:val="Numeropagina"/>
          <w:rFonts w:ascii="Arial" w:eastAsia="BatangChe" w:hAnsi="Arial" w:cs="Arial"/>
          <w:sz w:val="24"/>
          <w:szCs w:val="24"/>
        </w:rPr>
        <w:t>La ditta aggiudicataria è obbligata, inoltre, a:</w:t>
      </w:r>
    </w:p>
    <w:p w:rsidR="000F2B57" w:rsidRPr="006E3118" w:rsidRDefault="000F2B57" w:rsidP="006A7C20">
      <w:pPr>
        <w:numPr>
          <w:ilvl w:val="0"/>
          <w:numId w:val="16"/>
        </w:numPr>
        <w:tabs>
          <w:tab w:val="left" w:pos="426"/>
        </w:tabs>
        <w:spacing w:after="0"/>
        <w:ind w:left="0" w:right="0" w:firstLine="0"/>
        <w:jc w:val="both"/>
        <w:rPr>
          <w:rStyle w:val="Numeropagina"/>
          <w:rFonts w:ascii="Arial" w:eastAsia="BatangChe" w:hAnsi="Arial" w:cs="Arial"/>
          <w:sz w:val="24"/>
          <w:szCs w:val="24"/>
        </w:rPr>
      </w:pPr>
      <w:r w:rsidRPr="006E3118">
        <w:rPr>
          <w:rStyle w:val="Numeropagina"/>
          <w:rFonts w:ascii="Arial" w:eastAsia="BatangChe" w:hAnsi="Arial" w:cs="Arial"/>
          <w:sz w:val="24"/>
          <w:szCs w:val="24"/>
        </w:rPr>
        <w:t>comunicare entro 15 giorni dall’aggiudicazione della gara il nominativo del coordinatore designato per l’espletamento dei servizi oggetto dell’appalto nonché i nominativi degli incaricati nella sede di servizio;</w:t>
      </w:r>
    </w:p>
    <w:p w:rsidR="000F2B57" w:rsidRPr="006E3118" w:rsidRDefault="000F2B57" w:rsidP="006A7C20">
      <w:pPr>
        <w:numPr>
          <w:ilvl w:val="0"/>
          <w:numId w:val="16"/>
        </w:numPr>
        <w:tabs>
          <w:tab w:val="left" w:pos="426"/>
        </w:tabs>
        <w:spacing w:after="0"/>
        <w:ind w:left="0" w:right="0" w:firstLine="0"/>
        <w:jc w:val="both"/>
        <w:rPr>
          <w:rStyle w:val="Numeropagina"/>
          <w:rFonts w:ascii="Arial" w:eastAsia="BatangChe" w:hAnsi="Arial" w:cs="Arial"/>
          <w:sz w:val="24"/>
          <w:szCs w:val="24"/>
        </w:rPr>
      </w:pPr>
      <w:r w:rsidRPr="006E3118">
        <w:rPr>
          <w:rStyle w:val="Numeropagina"/>
          <w:rFonts w:ascii="Arial" w:eastAsia="BatangChe" w:hAnsi="Arial" w:cs="Arial"/>
          <w:sz w:val="24"/>
          <w:szCs w:val="24"/>
        </w:rPr>
        <w:t>sostituire con immediatezza il personale non gradito alla FIJLKAM;</w:t>
      </w:r>
    </w:p>
    <w:p w:rsidR="000F2B57" w:rsidRPr="006E3118" w:rsidRDefault="000F2B57" w:rsidP="006A7C20">
      <w:pPr>
        <w:numPr>
          <w:ilvl w:val="0"/>
          <w:numId w:val="16"/>
        </w:numPr>
        <w:tabs>
          <w:tab w:val="left" w:pos="426"/>
        </w:tabs>
        <w:spacing w:after="0"/>
        <w:ind w:left="0" w:right="0" w:firstLine="0"/>
        <w:jc w:val="both"/>
        <w:rPr>
          <w:rStyle w:val="Numeropagina"/>
          <w:rFonts w:ascii="Arial" w:eastAsia="BatangChe" w:hAnsi="Arial" w:cs="Arial"/>
          <w:sz w:val="24"/>
          <w:szCs w:val="24"/>
        </w:rPr>
      </w:pPr>
      <w:r w:rsidRPr="006E3118">
        <w:rPr>
          <w:rStyle w:val="Numeropagina"/>
          <w:rFonts w:ascii="Arial" w:eastAsia="BatangChe" w:hAnsi="Arial" w:cs="Arial"/>
          <w:sz w:val="24"/>
          <w:szCs w:val="24"/>
        </w:rPr>
        <w:lastRenderedPageBreak/>
        <w:t>far pervenire tempestivamente e comunque entro le 24 ore, alla FIJLKAM comunicazione scritta di ogni fatto di rilievo riscontrato durante l’effettuazione dei servizi;</w:t>
      </w:r>
    </w:p>
    <w:p w:rsidR="000F2B57" w:rsidRPr="006E3118" w:rsidRDefault="000F2B57" w:rsidP="006A7C20">
      <w:pPr>
        <w:numPr>
          <w:ilvl w:val="0"/>
          <w:numId w:val="16"/>
        </w:numPr>
        <w:tabs>
          <w:tab w:val="left" w:pos="426"/>
        </w:tabs>
        <w:spacing w:after="0"/>
        <w:ind w:left="0" w:right="0" w:firstLine="0"/>
        <w:jc w:val="both"/>
        <w:rPr>
          <w:rStyle w:val="Numeropagina"/>
          <w:rFonts w:ascii="Arial" w:eastAsia="BatangChe" w:hAnsi="Arial" w:cs="Arial"/>
          <w:sz w:val="24"/>
          <w:szCs w:val="24"/>
        </w:rPr>
      </w:pPr>
      <w:r w:rsidRPr="006E3118">
        <w:rPr>
          <w:rStyle w:val="Numeropagina"/>
          <w:rFonts w:ascii="Arial" w:eastAsia="BatangChe" w:hAnsi="Arial" w:cs="Arial"/>
          <w:sz w:val="24"/>
          <w:szCs w:val="24"/>
        </w:rPr>
        <w:t>accettare con immediatezza richieste di temporanei cambiamenti di prestazioni per sopraggiunte necessità;</w:t>
      </w:r>
    </w:p>
    <w:p w:rsidR="000F2B57" w:rsidRPr="006E3118" w:rsidRDefault="000F2B57" w:rsidP="006E3118">
      <w:pPr>
        <w:pStyle w:val="Corpodeltesto0"/>
        <w:tabs>
          <w:tab w:val="left" w:pos="7371"/>
          <w:tab w:val="left" w:pos="7797"/>
        </w:tabs>
        <w:spacing w:line="480" w:lineRule="auto"/>
        <w:rPr>
          <w:rFonts w:eastAsia="BatangChe" w:cs="Arial"/>
        </w:rPr>
      </w:pPr>
      <w:r w:rsidRPr="006E3118">
        <w:rPr>
          <w:rFonts w:eastAsia="BatangChe" w:cs="Arial"/>
        </w:rPr>
        <w:t>La FIJLKAM , infatti, non si avvaleva in precedenza del servizio oggetto del presente appalto, ricorrendo a prestazioni occasionali, commissionate di volta in volta.</w:t>
      </w:r>
    </w:p>
    <w:p w:rsidR="004F760D" w:rsidRPr="006E3118" w:rsidRDefault="004F760D" w:rsidP="006E3118">
      <w:pPr>
        <w:pStyle w:val="Corpodeltesto0"/>
        <w:tabs>
          <w:tab w:val="left" w:pos="7797"/>
        </w:tabs>
        <w:spacing w:line="480" w:lineRule="auto"/>
        <w:ind w:right="-1"/>
        <w:jc w:val="center"/>
        <w:rPr>
          <w:rStyle w:val="Numeropagina"/>
          <w:rFonts w:eastAsia="BatangChe" w:cs="Arial"/>
          <w:b/>
          <w:bCs/>
        </w:rPr>
      </w:pPr>
      <w:r w:rsidRPr="006E3118">
        <w:rPr>
          <w:rStyle w:val="Numeropagina"/>
          <w:rFonts w:eastAsia="BatangChe" w:cs="Arial"/>
          <w:b/>
          <w:bCs/>
        </w:rPr>
        <w:t>Art. 5</w:t>
      </w:r>
    </w:p>
    <w:p w:rsidR="004F760D" w:rsidRPr="006E3118" w:rsidRDefault="004F760D" w:rsidP="006E3118">
      <w:pPr>
        <w:pStyle w:val="Corpodeltesto0"/>
        <w:tabs>
          <w:tab w:val="left" w:pos="7797"/>
        </w:tabs>
        <w:spacing w:line="480" w:lineRule="auto"/>
        <w:ind w:right="-1"/>
        <w:jc w:val="center"/>
        <w:rPr>
          <w:rStyle w:val="Numeropagina"/>
          <w:rFonts w:eastAsia="BatangChe" w:cs="Arial"/>
          <w:b/>
          <w:bCs/>
        </w:rPr>
      </w:pPr>
      <w:r w:rsidRPr="006E3118">
        <w:rPr>
          <w:rStyle w:val="Numeropagina"/>
          <w:rFonts w:eastAsia="BatangChe" w:cs="Arial"/>
          <w:b/>
          <w:bCs/>
        </w:rPr>
        <w:t>CLAUSOLA SOCIALE</w:t>
      </w:r>
    </w:p>
    <w:p w:rsidR="004F760D" w:rsidRPr="006E3118" w:rsidRDefault="004F760D" w:rsidP="006E3118">
      <w:pPr>
        <w:pStyle w:val="Corpodeltesto0"/>
        <w:tabs>
          <w:tab w:val="left" w:pos="7371"/>
          <w:tab w:val="left" w:pos="7797"/>
        </w:tabs>
        <w:spacing w:line="480" w:lineRule="auto"/>
        <w:ind w:right="-1"/>
        <w:rPr>
          <w:rFonts w:eastAsia="BatangChe" w:cs="Arial"/>
        </w:rPr>
      </w:pPr>
      <w:r w:rsidRPr="006E3118">
        <w:rPr>
          <w:rFonts w:eastAsia="BatangChe" w:cs="Arial"/>
        </w:rPr>
        <w:t xml:space="preserve">Al fine di promuovere la stabilità occupazionale del personale attualmente impiegato, si applicano, ai sensi dell’art. 50 del </w:t>
      </w:r>
      <w:r w:rsidRPr="006E3118">
        <w:rPr>
          <w:rFonts w:eastAsia="BatangChe" w:cs="Arial"/>
          <w:i/>
          <w:iCs/>
        </w:rPr>
        <w:t>Codice</w:t>
      </w:r>
      <w:r w:rsidRPr="006E3118">
        <w:rPr>
          <w:rFonts w:eastAsia="BatangChe" w:cs="Arial"/>
        </w:rPr>
        <w:t xml:space="preserve">, le disposizioni previste dalla contrattazione collettiva in materia di riassorbimento di personale del precedente affidatario del servizio. </w:t>
      </w:r>
    </w:p>
    <w:p w:rsidR="00EB7D60" w:rsidRDefault="004F760D" w:rsidP="006E3118">
      <w:pPr>
        <w:pStyle w:val="Corpodeltesto0"/>
        <w:tabs>
          <w:tab w:val="left" w:pos="7371"/>
          <w:tab w:val="left" w:pos="7797"/>
        </w:tabs>
        <w:spacing w:line="480" w:lineRule="auto"/>
        <w:ind w:right="-1"/>
        <w:rPr>
          <w:rFonts w:cs="Arial"/>
        </w:rPr>
      </w:pPr>
      <w:r w:rsidRPr="006E3118">
        <w:rPr>
          <w:rFonts w:cs="Arial"/>
        </w:rPr>
        <w:t xml:space="preserve">La Ditta aggiudicataria, dichiara il proprio nulla osta all’eventuale ricollocazione presso di sé del personale impiegato precedentemente presso l’impresa affidataria dei servizi, oggetto del presente appalto, </w:t>
      </w:r>
      <w:r w:rsidR="00A960AC" w:rsidRPr="006E3118">
        <w:rPr>
          <w:rFonts w:cs="Arial"/>
        </w:rPr>
        <w:t>per il periodo di durata dello stesso e nei limiti delle unità necessarie.</w:t>
      </w:r>
    </w:p>
    <w:p w:rsidR="006E3118" w:rsidRPr="006E3118" w:rsidRDefault="006A7C20" w:rsidP="006E3118">
      <w:pPr>
        <w:pStyle w:val="Corpodeltesto0"/>
        <w:tabs>
          <w:tab w:val="left" w:pos="7371"/>
          <w:tab w:val="left" w:pos="7797"/>
        </w:tabs>
        <w:spacing w:line="480" w:lineRule="auto"/>
        <w:ind w:right="-1"/>
        <w:rPr>
          <w:rFonts w:cs="Arial"/>
        </w:rPr>
      </w:pPr>
      <w:r>
        <w:rPr>
          <w:rFonts w:cs="Arial"/>
        </w:rPr>
        <w:t xml:space="preserve">Il </w:t>
      </w:r>
      <w:r w:rsidR="006E3118" w:rsidRPr="006E3118">
        <w:rPr>
          <w:rFonts w:cs="Arial"/>
        </w:rPr>
        <w:t>CCNL</w:t>
      </w:r>
      <w:r>
        <w:rPr>
          <w:rFonts w:cs="Arial"/>
        </w:rPr>
        <w:t xml:space="preserve"> applicato è quello </w:t>
      </w:r>
      <w:r w:rsidR="006E3118" w:rsidRPr="006E3118">
        <w:rPr>
          <w:rFonts w:cs="Arial"/>
        </w:rPr>
        <w:t xml:space="preserve"> </w:t>
      </w:r>
      <w:r>
        <w:rPr>
          <w:rFonts w:cs="Arial"/>
        </w:rPr>
        <w:t>“</w:t>
      </w:r>
      <w:r w:rsidR="006E3118" w:rsidRPr="006E3118">
        <w:rPr>
          <w:rFonts w:cs="Arial"/>
        </w:rPr>
        <w:t>PULIZIE</w:t>
      </w:r>
      <w:r w:rsidR="00861824">
        <w:rPr>
          <w:rFonts w:cs="Arial"/>
        </w:rPr>
        <w:t xml:space="preserve"> </w:t>
      </w:r>
      <w:r w:rsidR="00ED11F3">
        <w:rPr>
          <w:rFonts w:cs="Arial"/>
        </w:rPr>
        <w:t xml:space="preserve"> </w:t>
      </w:r>
      <w:r w:rsidR="006E3118" w:rsidRPr="006E3118">
        <w:rPr>
          <w:rFonts w:cs="Arial"/>
        </w:rPr>
        <w:t>ARTIGIANATO</w:t>
      </w:r>
      <w:r>
        <w:rPr>
          <w:rFonts w:cs="Arial"/>
        </w:rPr>
        <w:t>”.</w:t>
      </w:r>
    </w:p>
    <w:p w:rsidR="004F760D" w:rsidRPr="006E3118" w:rsidRDefault="004F760D" w:rsidP="006E3118">
      <w:pPr>
        <w:pStyle w:val="Corpodeltesto0"/>
        <w:tabs>
          <w:tab w:val="left" w:pos="7371"/>
          <w:tab w:val="left" w:pos="7797"/>
        </w:tabs>
        <w:spacing w:line="480" w:lineRule="auto"/>
        <w:ind w:right="-1"/>
        <w:rPr>
          <w:rFonts w:eastAsia="BatangChe" w:cs="Arial"/>
        </w:rPr>
      </w:pPr>
      <w:r w:rsidRPr="006E3118">
        <w:rPr>
          <w:rFonts w:eastAsia="BatangChe" w:cs="Arial"/>
        </w:rPr>
        <w:t>Si precisa che tale informazione è riportata a titolo indicativo e non vincolante per la FI</w:t>
      </w:r>
      <w:r w:rsidR="00A960AC" w:rsidRPr="006E3118">
        <w:rPr>
          <w:rFonts w:eastAsia="BatangChe" w:cs="Arial"/>
        </w:rPr>
        <w:t>JLKAM</w:t>
      </w:r>
      <w:r w:rsidRPr="006E3118">
        <w:rPr>
          <w:rFonts w:eastAsia="BatangChe" w:cs="Arial"/>
        </w:rPr>
        <w:t xml:space="preserve">. </w:t>
      </w:r>
    </w:p>
    <w:p w:rsidR="004F760D" w:rsidRPr="006E3118" w:rsidRDefault="004F760D" w:rsidP="006E3118">
      <w:pPr>
        <w:pStyle w:val="Corpodeltesto0"/>
        <w:tabs>
          <w:tab w:val="left" w:pos="7371"/>
          <w:tab w:val="left" w:pos="7797"/>
        </w:tabs>
        <w:spacing w:line="480" w:lineRule="auto"/>
        <w:ind w:right="-1"/>
        <w:rPr>
          <w:rFonts w:eastAsia="BatangChe" w:cs="Arial"/>
        </w:rPr>
      </w:pPr>
      <w:r w:rsidRPr="006E3118">
        <w:rPr>
          <w:rFonts w:eastAsia="BatangChe" w:cs="Arial"/>
        </w:rPr>
        <w:t xml:space="preserve">Rimane fermo che ciascuna Impresa è libera di formulare offerta secondo le proprie strategie organizzative, </w:t>
      </w:r>
      <w:proofErr w:type="spellStart"/>
      <w:r w:rsidRPr="006E3118">
        <w:rPr>
          <w:rFonts w:eastAsia="BatangChe" w:cs="Arial"/>
        </w:rPr>
        <w:t>purchè</w:t>
      </w:r>
      <w:proofErr w:type="spellEnd"/>
      <w:r w:rsidRPr="006E3118">
        <w:rPr>
          <w:rFonts w:eastAsia="BatangChe" w:cs="Arial"/>
        </w:rPr>
        <w:t xml:space="preserve"> nel rispetto degli obblighi derivanti dalle norme di legge applicabili e del CCNL. </w:t>
      </w:r>
    </w:p>
    <w:p w:rsidR="002E7C5A" w:rsidRPr="006E3118" w:rsidRDefault="002E7C5A" w:rsidP="006E3118">
      <w:pPr>
        <w:pStyle w:val="Corpodeltesto0"/>
        <w:tabs>
          <w:tab w:val="left" w:pos="7797"/>
        </w:tabs>
        <w:spacing w:line="480" w:lineRule="auto"/>
        <w:ind w:right="566"/>
        <w:jc w:val="center"/>
        <w:rPr>
          <w:rStyle w:val="Numeropagina"/>
          <w:rFonts w:eastAsia="BatangChe" w:cs="Arial"/>
          <w:b/>
          <w:bCs/>
        </w:rPr>
      </w:pPr>
    </w:p>
    <w:p w:rsidR="00FA2E72" w:rsidRPr="006E3118" w:rsidRDefault="00FA2E72" w:rsidP="006E3118">
      <w:pPr>
        <w:pStyle w:val="Corpodeltesto0"/>
        <w:tabs>
          <w:tab w:val="left" w:pos="7797"/>
        </w:tabs>
        <w:spacing w:line="480" w:lineRule="auto"/>
        <w:jc w:val="center"/>
        <w:rPr>
          <w:rStyle w:val="Numeropagina"/>
          <w:rFonts w:eastAsia="BatangChe" w:cs="Arial"/>
          <w:b/>
          <w:bCs/>
        </w:rPr>
      </w:pPr>
      <w:r w:rsidRPr="006E3118">
        <w:rPr>
          <w:rStyle w:val="Numeropagina"/>
          <w:rFonts w:eastAsia="BatangChe" w:cs="Arial"/>
          <w:b/>
          <w:bCs/>
        </w:rPr>
        <w:lastRenderedPageBreak/>
        <w:t xml:space="preserve">Art. </w:t>
      </w:r>
      <w:r w:rsidR="00A960AC" w:rsidRPr="006E3118">
        <w:rPr>
          <w:rStyle w:val="Numeropagina"/>
          <w:rFonts w:eastAsia="BatangChe" w:cs="Arial"/>
          <w:b/>
          <w:bCs/>
        </w:rPr>
        <w:t>6</w:t>
      </w:r>
    </w:p>
    <w:p w:rsidR="00FA2E72" w:rsidRPr="006E3118" w:rsidRDefault="00FA2E72" w:rsidP="006E3118">
      <w:pPr>
        <w:pStyle w:val="Corpodeltesto0"/>
        <w:tabs>
          <w:tab w:val="left" w:pos="7797"/>
        </w:tabs>
        <w:spacing w:line="480" w:lineRule="auto"/>
        <w:jc w:val="center"/>
        <w:rPr>
          <w:rStyle w:val="Numeropagina"/>
          <w:rFonts w:eastAsia="BatangChe" w:cs="Arial"/>
          <w:b/>
          <w:bCs/>
        </w:rPr>
      </w:pPr>
      <w:r w:rsidRPr="006E3118">
        <w:rPr>
          <w:rStyle w:val="Numeropagina"/>
          <w:rFonts w:eastAsia="BatangChe" w:cs="Arial"/>
          <w:b/>
          <w:bCs/>
        </w:rPr>
        <w:t xml:space="preserve">NORME SPECIFICHE IN MATERIA </w:t>
      </w:r>
      <w:proofErr w:type="spellStart"/>
      <w:r w:rsidRPr="006E3118">
        <w:rPr>
          <w:rStyle w:val="Numeropagina"/>
          <w:rFonts w:eastAsia="BatangChe" w:cs="Arial"/>
          <w:b/>
          <w:bCs/>
        </w:rPr>
        <w:t>DI</w:t>
      </w:r>
      <w:proofErr w:type="spellEnd"/>
      <w:r w:rsidRPr="006E3118">
        <w:rPr>
          <w:rStyle w:val="Numeropagina"/>
          <w:rFonts w:eastAsia="BatangChe" w:cs="Arial"/>
          <w:b/>
          <w:bCs/>
        </w:rPr>
        <w:t xml:space="preserve"> SICUREZZA</w:t>
      </w:r>
    </w:p>
    <w:p w:rsidR="00FA2E72" w:rsidRPr="006E3118" w:rsidRDefault="00FA2E72" w:rsidP="006E3118">
      <w:pPr>
        <w:pStyle w:val="Corpodeltesto0"/>
        <w:tabs>
          <w:tab w:val="left" w:pos="7797"/>
        </w:tabs>
        <w:spacing w:line="480" w:lineRule="auto"/>
        <w:rPr>
          <w:rFonts w:eastAsia="BatangChe" w:cs="Arial"/>
        </w:rPr>
      </w:pPr>
      <w:r w:rsidRPr="006E3118">
        <w:rPr>
          <w:rFonts w:eastAsia="BatangChe" w:cs="Arial"/>
        </w:rPr>
        <w:t>A completamento di quanto già indicato nei precedenti articoli si ricorda che le norme specifiche in materia di sicurezza sono le seguenti:</w:t>
      </w:r>
    </w:p>
    <w:p w:rsidR="00FA2E72" w:rsidRPr="006E3118" w:rsidRDefault="00FA2E72" w:rsidP="006A7C20">
      <w:pPr>
        <w:pStyle w:val="Corpodeltesto0"/>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0" w:firstLine="0"/>
        <w:rPr>
          <w:rFonts w:eastAsia="BatangChe" w:cs="Arial"/>
        </w:rPr>
      </w:pPr>
      <w:r w:rsidRPr="006E3118">
        <w:rPr>
          <w:rFonts w:eastAsia="BatangChe" w:cs="Arial"/>
        </w:rPr>
        <w:t>schede di sicurezza dei materiali, delle attrezzature impiegate e dei mezzi d’opera necessari per l’espletamento dei servizi;</w:t>
      </w:r>
    </w:p>
    <w:p w:rsidR="00FA2E72" w:rsidRPr="006E3118" w:rsidRDefault="00FA2E72" w:rsidP="006A7C20">
      <w:pPr>
        <w:pStyle w:val="Corpodeltesto0"/>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0" w:firstLine="0"/>
        <w:rPr>
          <w:rFonts w:eastAsia="BatangChe" w:cs="Arial"/>
        </w:rPr>
      </w:pPr>
      <w:r w:rsidRPr="006E3118">
        <w:rPr>
          <w:rFonts w:eastAsia="BatangChe" w:cs="Arial"/>
        </w:rPr>
        <w:t>il documento di valutazione dei rischi per la specifica attività lavorativa svolta;</w:t>
      </w:r>
    </w:p>
    <w:p w:rsidR="00FA2E72" w:rsidRPr="006E3118" w:rsidRDefault="00FA2E72" w:rsidP="006A7C20">
      <w:pPr>
        <w:pStyle w:val="Corpodeltesto0"/>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0" w:firstLine="0"/>
        <w:rPr>
          <w:rFonts w:eastAsia="BatangChe" w:cs="Arial"/>
        </w:rPr>
      </w:pPr>
      <w:r w:rsidRPr="006E3118">
        <w:rPr>
          <w:rFonts w:eastAsia="BatangChe" w:cs="Arial"/>
        </w:rPr>
        <w:t>organigramma della sicurezza comprendente il nominativo del responsabile del servizio di prevenzione e protezione, del proposto cui è demandato il compito di coordinare costantemente l’attività lavorativa dei dipendenti e del medico competente;</w:t>
      </w:r>
    </w:p>
    <w:p w:rsidR="00FA2E72" w:rsidRPr="006E3118" w:rsidRDefault="00FA2E72" w:rsidP="006A7C20">
      <w:pPr>
        <w:pStyle w:val="Corpodeltesto0"/>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0" w:firstLine="0"/>
        <w:rPr>
          <w:rFonts w:eastAsia="BatangChe" w:cs="Arial"/>
        </w:rPr>
      </w:pPr>
      <w:r w:rsidRPr="006E3118">
        <w:rPr>
          <w:rFonts w:eastAsia="BatangChe" w:cs="Arial"/>
        </w:rPr>
        <w:t>ogni dipendente dovrà essere dotato dei dispositivi di protezione individuali previsti per la specifica attività nonché di indumenti di lavoro con il nome della ditta e cartellino con nome, cognome, funzioni e foto del dipendente;</w:t>
      </w:r>
    </w:p>
    <w:p w:rsidR="00FA2E72" w:rsidRPr="006E3118" w:rsidRDefault="00FA2E72" w:rsidP="006A7C20">
      <w:pPr>
        <w:pStyle w:val="Corpodeltesto0"/>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0" w:firstLine="0"/>
        <w:rPr>
          <w:rFonts w:eastAsia="BatangChe" w:cs="Arial"/>
        </w:rPr>
      </w:pPr>
      <w:r w:rsidRPr="006E3118">
        <w:rPr>
          <w:rFonts w:eastAsia="BatangChe" w:cs="Arial"/>
        </w:rPr>
        <w:t xml:space="preserve">la </w:t>
      </w:r>
      <w:r w:rsidR="006A0611" w:rsidRPr="006E3118">
        <w:rPr>
          <w:rFonts w:eastAsia="BatangChe" w:cs="Arial"/>
        </w:rPr>
        <w:t>FIJLKAM</w:t>
      </w:r>
      <w:r w:rsidRPr="006E3118">
        <w:rPr>
          <w:rFonts w:eastAsia="BatangChe" w:cs="Arial"/>
        </w:rPr>
        <w:t xml:space="preserve"> fornirà le informative di cui al </w:t>
      </w:r>
      <w:proofErr w:type="spellStart"/>
      <w:r w:rsidRPr="006E3118">
        <w:rPr>
          <w:rFonts w:eastAsia="BatangChe" w:cs="Arial"/>
        </w:rPr>
        <w:t>D.lgs</w:t>
      </w:r>
      <w:proofErr w:type="spellEnd"/>
      <w:r w:rsidR="000F2B57" w:rsidRPr="006E3118">
        <w:rPr>
          <w:rFonts w:eastAsia="BatangChe" w:cs="Arial"/>
        </w:rPr>
        <w:t xml:space="preserve"> </w:t>
      </w:r>
      <w:r w:rsidRPr="006E3118">
        <w:rPr>
          <w:rFonts w:eastAsia="BatangChe" w:cs="Arial"/>
        </w:rPr>
        <w:t>81/2008 e successive modificazioni o integrazioni, il piano di emergenza, nonché il piano per il mantenimento delle condizioni di sicurezza per impianti sportivi ricadenti nel D.M. 18 marzo 1996, art. 19.</w:t>
      </w:r>
    </w:p>
    <w:p w:rsidR="00FA2E72" w:rsidRPr="006E3118" w:rsidRDefault="00FA2E72" w:rsidP="006E3118">
      <w:pPr>
        <w:pStyle w:val="Corpodeltesto0"/>
        <w:tabs>
          <w:tab w:val="left" w:pos="7797"/>
        </w:tabs>
        <w:spacing w:line="480" w:lineRule="auto"/>
        <w:rPr>
          <w:rFonts w:eastAsia="BatangChe" w:cs="Arial"/>
        </w:rPr>
      </w:pPr>
      <w:r w:rsidRPr="006E3118">
        <w:rPr>
          <w:rFonts w:eastAsia="BatangChe" w:cs="Arial"/>
        </w:rPr>
        <w:t>La ditta aggiudicataria dovrà adeguarsi alle misure di coordinamento suesposte senza alcun compenso integrativo.</w:t>
      </w:r>
    </w:p>
    <w:p w:rsidR="00FA2E72" w:rsidRPr="006E3118" w:rsidRDefault="00FA2E72" w:rsidP="006E3118">
      <w:pPr>
        <w:pStyle w:val="Corpodeltesto0"/>
        <w:tabs>
          <w:tab w:val="left" w:pos="7797"/>
        </w:tabs>
        <w:spacing w:line="480" w:lineRule="auto"/>
        <w:rPr>
          <w:rFonts w:eastAsia="BatangChe" w:cs="Arial"/>
        </w:rPr>
      </w:pPr>
      <w:r w:rsidRPr="006E3118">
        <w:rPr>
          <w:rFonts w:eastAsia="BatangChe" w:cs="Arial"/>
        </w:rPr>
        <w:t xml:space="preserve">La </w:t>
      </w:r>
      <w:r w:rsidR="006A0611" w:rsidRPr="006E3118">
        <w:rPr>
          <w:rFonts w:eastAsia="BatangChe" w:cs="Arial"/>
        </w:rPr>
        <w:t>FIJLKAM</w:t>
      </w:r>
      <w:r w:rsidRPr="006E3118">
        <w:rPr>
          <w:rFonts w:eastAsia="BatangChe" w:cs="Arial"/>
        </w:rPr>
        <w:t xml:space="preserve"> si riserva di effettuare controlli sulla rispondenza a quanto sopra indicato  e di contestare eventuali inadempienze con sanzioni di importo variabile in funzione della gravità discrezionalmente valutata</w:t>
      </w:r>
      <w:r w:rsidR="00F6384E" w:rsidRPr="006E3118">
        <w:rPr>
          <w:rFonts w:eastAsia="BatangChe" w:cs="Arial"/>
        </w:rPr>
        <w:t xml:space="preserve"> come di seguito indicato</w:t>
      </w:r>
      <w:r w:rsidRPr="006E3118">
        <w:rPr>
          <w:rFonts w:eastAsia="BatangChe" w:cs="Arial"/>
        </w:rPr>
        <w:t>.</w:t>
      </w:r>
    </w:p>
    <w:p w:rsidR="00A960AC" w:rsidRPr="006E3118" w:rsidRDefault="00A960AC" w:rsidP="006E3118">
      <w:pPr>
        <w:tabs>
          <w:tab w:val="left" w:pos="7797"/>
        </w:tabs>
        <w:ind w:left="851" w:right="0"/>
        <w:jc w:val="center"/>
        <w:rPr>
          <w:rFonts w:ascii="Arial" w:eastAsia="BatangChe" w:hAnsi="Arial" w:cs="Arial"/>
          <w:b/>
          <w:sz w:val="24"/>
          <w:szCs w:val="24"/>
        </w:rPr>
      </w:pPr>
    </w:p>
    <w:p w:rsidR="00FA2E72" w:rsidRPr="006E3118" w:rsidRDefault="00067FF0" w:rsidP="006E3118">
      <w:pPr>
        <w:tabs>
          <w:tab w:val="left" w:pos="7797"/>
        </w:tabs>
        <w:ind w:left="851" w:right="0"/>
        <w:jc w:val="center"/>
        <w:rPr>
          <w:rFonts w:ascii="Arial" w:eastAsia="BatangChe" w:hAnsi="Arial" w:cs="Arial"/>
          <w:b/>
          <w:sz w:val="24"/>
          <w:szCs w:val="24"/>
        </w:rPr>
      </w:pPr>
      <w:r w:rsidRPr="006E3118">
        <w:rPr>
          <w:rFonts w:ascii="Arial" w:eastAsia="BatangChe" w:hAnsi="Arial" w:cs="Arial"/>
          <w:b/>
          <w:sz w:val="24"/>
          <w:szCs w:val="24"/>
        </w:rPr>
        <w:lastRenderedPageBreak/>
        <w:t xml:space="preserve">Art. </w:t>
      </w:r>
      <w:r w:rsidR="00A960AC" w:rsidRPr="006E3118">
        <w:rPr>
          <w:rFonts w:ascii="Arial" w:eastAsia="BatangChe" w:hAnsi="Arial" w:cs="Arial"/>
          <w:b/>
          <w:sz w:val="24"/>
          <w:szCs w:val="24"/>
        </w:rPr>
        <w:t>7</w:t>
      </w:r>
    </w:p>
    <w:p w:rsidR="00BC137F" w:rsidRPr="006E3118" w:rsidRDefault="00BC137F" w:rsidP="006E3118">
      <w:pPr>
        <w:tabs>
          <w:tab w:val="left" w:pos="7797"/>
        </w:tabs>
        <w:ind w:right="0"/>
        <w:jc w:val="center"/>
        <w:rPr>
          <w:rStyle w:val="Numeropagina"/>
          <w:rFonts w:ascii="Arial" w:eastAsia="BatangChe" w:hAnsi="Arial" w:cs="Arial"/>
          <w:b/>
          <w:bCs/>
          <w:sz w:val="24"/>
          <w:szCs w:val="24"/>
        </w:rPr>
      </w:pPr>
      <w:r w:rsidRPr="006E3118">
        <w:rPr>
          <w:rStyle w:val="Numeropagina"/>
          <w:rFonts w:ascii="Arial" w:eastAsia="BatangChe" w:hAnsi="Arial" w:cs="Arial"/>
          <w:b/>
          <w:bCs/>
          <w:sz w:val="24"/>
          <w:szCs w:val="24"/>
        </w:rPr>
        <w:t>SCIOGLIMENTO ANTICIPATO DEL CONTRATTO</w:t>
      </w:r>
    </w:p>
    <w:p w:rsidR="00BC137F" w:rsidRPr="006E3118" w:rsidRDefault="00F6384E" w:rsidP="006E3118">
      <w:pPr>
        <w:tabs>
          <w:tab w:val="left" w:pos="7797"/>
        </w:tabs>
        <w:ind w:right="0" w:firstLine="708"/>
        <w:jc w:val="both"/>
        <w:rPr>
          <w:rStyle w:val="Numeropagina"/>
          <w:rFonts w:ascii="Arial" w:eastAsia="BatangChe" w:hAnsi="Arial" w:cs="Arial"/>
          <w:sz w:val="24"/>
          <w:szCs w:val="24"/>
          <w:u w:val="single"/>
        </w:rPr>
      </w:pPr>
      <w:r w:rsidRPr="006E3118">
        <w:rPr>
          <w:rStyle w:val="Numeropagina"/>
          <w:rFonts w:ascii="Arial" w:eastAsia="BatangChe" w:hAnsi="Arial" w:cs="Arial"/>
          <w:sz w:val="24"/>
          <w:szCs w:val="24"/>
        </w:rPr>
        <w:t>Fatto salvo il recesso dopo il periodo di prova di cui al precedente art.2, l</w:t>
      </w:r>
      <w:r w:rsidR="00BC137F" w:rsidRPr="006E3118">
        <w:rPr>
          <w:rStyle w:val="Numeropagina"/>
          <w:rFonts w:ascii="Arial" w:eastAsia="BatangChe" w:hAnsi="Arial" w:cs="Arial"/>
          <w:sz w:val="24"/>
          <w:szCs w:val="24"/>
        </w:rPr>
        <w:t xml:space="preserve">a </w:t>
      </w:r>
      <w:r w:rsidR="006A0611" w:rsidRPr="006E3118">
        <w:rPr>
          <w:rStyle w:val="Numeropagina"/>
          <w:rFonts w:ascii="Arial" w:eastAsia="BatangChe" w:hAnsi="Arial" w:cs="Arial"/>
          <w:sz w:val="24"/>
          <w:szCs w:val="24"/>
        </w:rPr>
        <w:t>FIJLKAM</w:t>
      </w:r>
      <w:r w:rsidR="00BC137F" w:rsidRPr="006E3118">
        <w:rPr>
          <w:rStyle w:val="Numeropagina"/>
          <w:rFonts w:ascii="Arial" w:eastAsia="BatangChe" w:hAnsi="Arial" w:cs="Arial"/>
          <w:sz w:val="24"/>
          <w:szCs w:val="24"/>
        </w:rPr>
        <w:t xml:space="preserve"> potrà dichiarare immediatamente risolto di diritto il contratto:</w:t>
      </w:r>
    </w:p>
    <w:p w:rsidR="00BC137F" w:rsidRPr="006E3118" w:rsidRDefault="00BC137F" w:rsidP="006A7C20">
      <w:pPr>
        <w:numPr>
          <w:ilvl w:val="0"/>
          <w:numId w:val="17"/>
        </w:numPr>
        <w:spacing w:after="0"/>
        <w:ind w:left="0" w:right="0" w:firstLine="0"/>
        <w:jc w:val="both"/>
        <w:rPr>
          <w:rStyle w:val="Numeropagina"/>
          <w:rFonts w:ascii="Arial" w:eastAsia="BatangChe" w:hAnsi="Arial" w:cs="Arial"/>
          <w:sz w:val="24"/>
          <w:szCs w:val="24"/>
        </w:rPr>
      </w:pPr>
      <w:r w:rsidRPr="006E3118">
        <w:rPr>
          <w:rStyle w:val="Numeropagina"/>
          <w:rFonts w:ascii="Arial" w:eastAsia="BatangChe" w:hAnsi="Arial" w:cs="Arial"/>
          <w:sz w:val="24"/>
          <w:szCs w:val="24"/>
        </w:rPr>
        <w:t>in caso di inosservanze che, nel corso del rapporto contrattuale, abbiano comportato l'applicazione di penali per un importo complessivo pari al 5% del corrispettivo annuo fissato per l’appalto;</w:t>
      </w:r>
    </w:p>
    <w:p w:rsidR="00BC137F" w:rsidRPr="006E3118" w:rsidRDefault="00BC137F" w:rsidP="006A7C20">
      <w:pPr>
        <w:numPr>
          <w:ilvl w:val="0"/>
          <w:numId w:val="17"/>
        </w:numPr>
        <w:spacing w:after="0"/>
        <w:ind w:left="0" w:right="0" w:firstLine="0"/>
        <w:jc w:val="both"/>
        <w:rPr>
          <w:rStyle w:val="Numeropagina"/>
          <w:rFonts w:ascii="Arial" w:eastAsia="BatangChe" w:hAnsi="Arial" w:cs="Arial"/>
          <w:sz w:val="24"/>
          <w:szCs w:val="24"/>
        </w:rPr>
      </w:pPr>
      <w:r w:rsidRPr="006E3118">
        <w:rPr>
          <w:rStyle w:val="Numeropagina"/>
          <w:rFonts w:ascii="Arial" w:eastAsia="BatangChe" w:hAnsi="Arial" w:cs="Arial"/>
          <w:sz w:val="24"/>
          <w:szCs w:val="24"/>
        </w:rPr>
        <w:t xml:space="preserve">qualora, in caso di intimazione ad adempiere da parte della </w:t>
      </w:r>
      <w:r w:rsidR="006A0611" w:rsidRPr="006E3118">
        <w:rPr>
          <w:rStyle w:val="Numeropagina"/>
          <w:rFonts w:ascii="Arial" w:eastAsia="BatangChe" w:hAnsi="Arial" w:cs="Arial"/>
          <w:sz w:val="24"/>
          <w:szCs w:val="24"/>
        </w:rPr>
        <w:t>FIJLKAM</w:t>
      </w:r>
      <w:r w:rsidRPr="006E3118">
        <w:rPr>
          <w:rStyle w:val="Numeropagina"/>
          <w:rFonts w:ascii="Arial" w:eastAsia="BatangChe" w:hAnsi="Arial" w:cs="Arial"/>
          <w:sz w:val="24"/>
          <w:szCs w:val="24"/>
        </w:rPr>
        <w:t>, la ditta aggiudicataria non adempia nel termine di gg. 3 (tre);</w:t>
      </w:r>
    </w:p>
    <w:p w:rsidR="00BC137F" w:rsidRPr="006E3118" w:rsidRDefault="00BC137F" w:rsidP="006A7C20">
      <w:pPr>
        <w:numPr>
          <w:ilvl w:val="0"/>
          <w:numId w:val="17"/>
        </w:numPr>
        <w:spacing w:after="0"/>
        <w:ind w:left="0" w:right="0" w:firstLine="0"/>
        <w:jc w:val="both"/>
        <w:rPr>
          <w:rStyle w:val="Numeropagina"/>
          <w:rFonts w:ascii="Arial" w:eastAsia="BatangChe" w:hAnsi="Arial" w:cs="Arial"/>
          <w:sz w:val="24"/>
          <w:szCs w:val="24"/>
        </w:rPr>
      </w:pPr>
      <w:r w:rsidRPr="006E3118">
        <w:rPr>
          <w:rStyle w:val="Numeropagina"/>
          <w:rFonts w:ascii="Arial" w:eastAsia="BatangChe" w:hAnsi="Arial" w:cs="Arial"/>
          <w:sz w:val="24"/>
          <w:szCs w:val="24"/>
        </w:rPr>
        <w:t>qualora la ditta aggiudicataria risulti essere in uno dei motivi di esclusione previsti all'art. 80 del Codice;</w:t>
      </w:r>
    </w:p>
    <w:p w:rsidR="00BC137F" w:rsidRPr="006E3118" w:rsidRDefault="00BC137F" w:rsidP="006A7C20">
      <w:pPr>
        <w:numPr>
          <w:ilvl w:val="0"/>
          <w:numId w:val="17"/>
        </w:numPr>
        <w:spacing w:after="0"/>
        <w:ind w:left="0" w:right="0" w:firstLine="0"/>
        <w:jc w:val="both"/>
        <w:rPr>
          <w:rStyle w:val="Numeropagina"/>
          <w:rFonts w:ascii="Arial" w:eastAsia="BatangChe" w:hAnsi="Arial" w:cs="Arial"/>
          <w:sz w:val="24"/>
          <w:szCs w:val="24"/>
        </w:rPr>
      </w:pPr>
      <w:r w:rsidRPr="006E3118">
        <w:rPr>
          <w:rStyle w:val="Numeropagina"/>
          <w:rFonts w:ascii="Arial" w:eastAsia="BatangChe" w:hAnsi="Arial" w:cs="Arial"/>
          <w:sz w:val="24"/>
          <w:szCs w:val="24"/>
        </w:rPr>
        <w:t>in caso di accertamento della non veridicità delle dichiarazioni rese dalla ditta al fine della partecipazione alla gara o in ottemperanza alle prescrizioni indicate dal presente capitolato;</w:t>
      </w:r>
    </w:p>
    <w:p w:rsidR="00BC137F" w:rsidRPr="006E3118" w:rsidRDefault="00BC137F" w:rsidP="006A7C20">
      <w:pPr>
        <w:numPr>
          <w:ilvl w:val="0"/>
          <w:numId w:val="17"/>
        </w:numPr>
        <w:spacing w:after="0"/>
        <w:ind w:left="0" w:right="0" w:firstLine="0"/>
        <w:jc w:val="both"/>
        <w:rPr>
          <w:rStyle w:val="Numeropagina"/>
          <w:rFonts w:ascii="Arial" w:eastAsia="BatangChe" w:hAnsi="Arial" w:cs="Arial"/>
          <w:sz w:val="24"/>
          <w:szCs w:val="24"/>
        </w:rPr>
      </w:pPr>
      <w:r w:rsidRPr="006E3118">
        <w:rPr>
          <w:rStyle w:val="Numeropagina"/>
          <w:rFonts w:ascii="Arial" w:eastAsia="BatangChe" w:hAnsi="Arial" w:cs="Arial"/>
          <w:sz w:val="24"/>
          <w:szCs w:val="24"/>
        </w:rPr>
        <w:t>nel caso di cessione del contratto;</w:t>
      </w:r>
    </w:p>
    <w:p w:rsidR="00BC137F" w:rsidRPr="006E3118" w:rsidRDefault="00BC137F" w:rsidP="006A7C20">
      <w:pPr>
        <w:numPr>
          <w:ilvl w:val="0"/>
          <w:numId w:val="17"/>
        </w:numPr>
        <w:spacing w:after="0"/>
        <w:ind w:left="0" w:right="0" w:firstLine="0"/>
        <w:jc w:val="both"/>
        <w:rPr>
          <w:rStyle w:val="Numeropagina"/>
          <w:rFonts w:ascii="Arial" w:eastAsia="BatangChe" w:hAnsi="Arial" w:cs="Arial"/>
          <w:sz w:val="24"/>
          <w:szCs w:val="24"/>
        </w:rPr>
      </w:pPr>
      <w:r w:rsidRPr="006E3118">
        <w:rPr>
          <w:rStyle w:val="Numeropagina"/>
          <w:rFonts w:ascii="Arial" w:eastAsia="BatangChe" w:hAnsi="Arial" w:cs="Arial"/>
          <w:sz w:val="24"/>
          <w:szCs w:val="24"/>
        </w:rPr>
        <w:t xml:space="preserve">qualora la ditta aggiudicataria disattenda gli obblighi di cui ai precedenti artt. </w:t>
      </w:r>
      <w:r w:rsidR="002E7C5A" w:rsidRPr="006E3118">
        <w:rPr>
          <w:rStyle w:val="Numeropagina"/>
          <w:rFonts w:ascii="Arial" w:eastAsia="BatangChe" w:hAnsi="Arial" w:cs="Arial"/>
          <w:sz w:val="24"/>
          <w:szCs w:val="24"/>
        </w:rPr>
        <w:t>3,</w:t>
      </w:r>
      <w:r w:rsidRPr="006E3118">
        <w:rPr>
          <w:rStyle w:val="Numeropagina"/>
          <w:rFonts w:ascii="Arial" w:eastAsia="BatangChe" w:hAnsi="Arial" w:cs="Arial"/>
          <w:sz w:val="24"/>
          <w:szCs w:val="24"/>
        </w:rPr>
        <w:t>4</w:t>
      </w:r>
      <w:r w:rsidR="002E7C5A" w:rsidRPr="006E3118">
        <w:rPr>
          <w:rStyle w:val="Numeropagina"/>
          <w:rFonts w:ascii="Arial" w:eastAsia="BatangChe" w:hAnsi="Arial" w:cs="Arial"/>
          <w:sz w:val="24"/>
          <w:szCs w:val="24"/>
        </w:rPr>
        <w:t xml:space="preserve"> e </w:t>
      </w:r>
      <w:r w:rsidRPr="006E3118">
        <w:rPr>
          <w:rStyle w:val="Numeropagina"/>
          <w:rFonts w:ascii="Arial" w:eastAsia="BatangChe" w:hAnsi="Arial" w:cs="Arial"/>
          <w:sz w:val="24"/>
          <w:szCs w:val="24"/>
        </w:rPr>
        <w:t>5;</w:t>
      </w:r>
    </w:p>
    <w:p w:rsidR="00BC137F" w:rsidRPr="006E3118" w:rsidRDefault="00BC137F" w:rsidP="006A7C20">
      <w:pPr>
        <w:numPr>
          <w:ilvl w:val="0"/>
          <w:numId w:val="17"/>
        </w:numPr>
        <w:spacing w:after="0"/>
        <w:ind w:left="0" w:right="0" w:firstLine="0"/>
        <w:jc w:val="both"/>
        <w:rPr>
          <w:rStyle w:val="Numeropagina"/>
          <w:rFonts w:ascii="Arial" w:eastAsia="BatangChe" w:hAnsi="Arial" w:cs="Arial"/>
          <w:sz w:val="24"/>
          <w:szCs w:val="24"/>
        </w:rPr>
      </w:pPr>
      <w:r w:rsidRPr="006E3118">
        <w:rPr>
          <w:rStyle w:val="Numeropagina"/>
          <w:rFonts w:ascii="Arial" w:eastAsia="BatangChe" w:hAnsi="Arial" w:cs="Arial"/>
          <w:sz w:val="24"/>
          <w:szCs w:val="24"/>
        </w:rPr>
        <w:t>qualora le irregolarità o difformità riscontrate in seguito ai controlli previsti al precedente art.</w:t>
      </w:r>
      <w:r w:rsidR="002E7C5A" w:rsidRPr="006E3118">
        <w:rPr>
          <w:rStyle w:val="Numeropagina"/>
          <w:rFonts w:ascii="Arial" w:eastAsia="BatangChe" w:hAnsi="Arial" w:cs="Arial"/>
          <w:sz w:val="24"/>
          <w:szCs w:val="24"/>
        </w:rPr>
        <w:t>5</w:t>
      </w:r>
      <w:r w:rsidRPr="006E3118">
        <w:rPr>
          <w:rStyle w:val="Numeropagina"/>
          <w:rFonts w:ascii="Arial" w:eastAsia="BatangChe" w:hAnsi="Arial" w:cs="Arial"/>
          <w:sz w:val="24"/>
          <w:szCs w:val="24"/>
        </w:rPr>
        <w:t>.</w:t>
      </w:r>
    </w:p>
    <w:p w:rsidR="00BC137F" w:rsidRPr="006E3118" w:rsidRDefault="00BC137F" w:rsidP="006E3118">
      <w:pPr>
        <w:pStyle w:val="Rientrocorpodeltesto2"/>
        <w:tabs>
          <w:tab w:val="left" w:pos="7797"/>
        </w:tabs>
        <w:ind w:left="0" w:right="0"/>
        <w:jc w:val="both"/>
        <w:rPr>
          <w:rStyle w:val="Numeropagina"/>
          <w:rFonts w:ascii="Arial" w:eastAsia="BatangChe" w:hAnsi="Arial" w:cs="Arial"/>
          <w:sz w:val="24"/>
          <w:szCs w:val="24"/>
        </w:rPr>
      </w:pPr>
      <w:r w:rsidRPr="006E3118">
        <w:rPr>
          <w:rStyle w:val="Numeropagina"/>
          <w:rFonts w:ascii="Arial" w:eastAsia="BatangChe" w:hAnsi="Arial" w:cs="Arial"/>
          <w:sz w:val="24"/>
          <w:szCs w:val="24"/>
        </w:rPr>
        <w:t>Il contratto verrà anticipatamente a scadenza, in t</w:t>
      </w:r>
      <w:r w:rsidR="00F6384E" w:rsidRPr="006E3118">
        <w:rPr>
          <w:rStyle w:val="Numeropagina"/>
          <w:rFonts w:ascii="Arial" w:eastAsia="BatangChe" w:hAnsi="Arial" w:cs="Arial"/>
          <w:sz w:val="24"/>
          <w:szCs w:val="24"/>
        </w:rPr>
        <w:t>utto</w:t>
      </w:r>
      <w:r w:rsidRPr="006E3118">
        <w:rPr>
          <w:rStyle w:val="Numeropagina"/>
          <w:rFonts w:ascii="Arial" w:eastAsia="BatangChe" w:hAnsi="Arial" w:cs="Arial"/>
          <w:sz w:val="24"/>
          <w:szCs w:val="24"/>
        </w:rPr>
        <w:t xml:space="preserve"> o in parte, nel caso in cui vengano a decadere i titoli che legittimano la disponibilità e la gestione, da parte della </w:t>
      </w:r>
      <w:r w:rsidR="006A0611" w:rsidRPr="006E3118">
        <w:rPr>
          <w:rStyle w:val="Numeropagina"/>
          <w:rFonts w:ascii="Arial" w:eastAsia="BatangChe" w:hAnsi="Arial" w:cs="Arial"/>
          <w:sz w:val="24"/>
          <w:szCs w:val="24"/>
        </w:rPr>
        <w:t>FIJLKAM</w:t>
      </w:r>
      <w:r w:rsidRPr="006E3118">
        <w:rPr>
          <w:rStyle w:val="Numeropagina"/>
          <w:rFonts w:ascii="Arial" w:eastAsia="BatangChe" w:hAnsi="Arial" w:cs="Arial"/>
          <w:sz w:val="24"/>
          <w:szCs w:val="24"/>
        </w:rPr>
        <w:t>, degli immobili presso cui deve essere effettuato il servizio oggetto dell'appalto.</w:t>
      </w:r>
    </w:p>
    <w:p w:rsidR="00BC137F" w:rsidRPr="006E3118" w:rsidRDefault="00BC137F" w:rsidP="006E3118">
      <w:pPr>
        <w:tabs>
          <w:tab w:val="left" w:pos="7797"/>
        </w:tabs>
        <w:ind w:right="0"/>
        <w:jc w:val="both"/>
        <w:rPr>
          <w:rStyle w:val="Numeropagina"/>
          <w:rFonts w:ascii="Arial" w:eastAsia="BatangChe" w:hAnsi="Arial" w:cs="Arial"/>
          <w:sz w:val="24"/>
          <w:szCs w:val="24"/>
        </w:rPr>
      </w:pPr>
      <w:r w:rsidRPr="006E3118">
        <w:rPr>
          <w:rStyle w:val="Numeropagina"/>
          <w:rFonts w:ascii="Arial" w:eastAsia="BatangChe" w:hAnsi="Arial" w:cs="Arial"/>
          <w:sz w:val="24"/>
          <w:szCs w:val="24"/>
        </w:rPr>
        <w:lastRenderedPageBreak/>
        <w:t xml:space="preserve">Peraltro la </w:t>
      </w:r>
      <w:r w:rsidR="006A0611" w:rsidRPr="006E3118">
        <w:rPr>
          <w:rStyle w:val="Numeropagina"/>
          <w:rFonts w:ascii="Arial" w:eastAsia="BatangChe" w:hAnsi="Arial" w:cs="Arial"/>
          <w:sz w:val="24"/>
          <w:szCs w:val="24"/>
        </w:rPr>
        <w:t>FIJLKAM</w:t>
      </w:r>
      <w:r w:rsidRPr="006E3118">
        <w:rPr>
          <w:rStyle w:val="Numeropagina"/>
          <w:rFonts w:ascii="Arial" w:eastAsia="BatangChe" w:hAnsi="Arial" w:cs="Arial"/>
          <w:sz w:val="24"/>
          <w:szCs w:val="24"/>
        </w:rPr>
        <w:t xml:space="preserve"> avrà sempre facoltà, in relazione a motivate esigenze, di sospendere, ridurre o sopprimere il Servizio oggetto dell'appalto.</w:t>
      </w:r>
    </w:p>
    <w:p w:rsidR="00BC137F" w:rsidRPr="006E3118" w:rsidRDefault="00BC137F" w:rsidP="006E3118">
      <w:pPr>
        <w:pStyle w:val="Rientrocorpodeltesto2"/>
        <w:tabs>
          <w:tab w:val="left" w:pos="7797"/>
        </w:tabs>
        <w:ind w:left="0" w:right="0"/>
        <w:jc w:val="both"/>
        <w:rPr>
          <w:rStyle w:val="Numeropagina"/>
          <w:rFonts w:ascii="Arial" w:eastAsia="BatangChe" w:hAnsi="Arial" w:cs="Arial"/>
          <w:sz w:val="24"/>
          <w:szCs w:val="24"/>
        </w:rPr>
      </w:pPr>
      <w:r w:rsidRPr="006E3118">
        <w:rPr>
          <w:rStyle w:val="Numeropagina"/>
          <w:rFonts w:ascii="Arial" w:eastAsia="BatangChe" w:hAnsi="Arial" w:cs="Arial"/>
          <w:sz w:val="24"/>
          <w:szCs w:val="24"/>
        </w:rPr>
        <w:t xml:space="preserve">Nelle eventualità succitate il contratto si scioglierà o se ne ridurrà l'oggetto, decorsi 30 giorni dalla comunicazione da parte della </w:t>
      </w:r>
      <w:r w:rsidR="006A0611" w:rsidRPr="006E3118">
        <w:rPr>
          <w:rStyle w:val="Numeropagina"/>
          <w:rFonts w:ascii="Arial" w:eastAsia="BatangChe" w:hAnsi="Arial" w:cs="Arial"/>
          <w:sz w:val="24"/>
          <w:szCs w:val="24"/>
        </w:rPr>
        <w:t>FIJLKAM</w:t>
      </w:r>
      <w:r w:rsidRPr="006E3118">
        <w:rPr>
          <w:rStyle w:val="Numeropagina"/>
          <w:rFonts w:ascii="Arial" w:eastAsia="BatangChe" w:hAnsi="Arial" w:cs="Arial"/>
          <w:sz w:val="24"/>
          <w:szCs w:val="24"/>
        </w:rPr>
        <w:t xml:space="preserve"> mediante lettera raccomandata con avviso di ricevimento, senza che l'impresa possa nulla a pretendere a qualsiasi titolo.</w:t>
      </w:r>
    </w:p>
    <w:p w:rsidR="00BC137F" w:rsidRPr="006E3118" w:rsidRDefault="00BC137F" w:rsidP="006E3118">
      <w:pPr>
        <w:pStyle w:val="Corpodeltesto3"/>
        <w:tabs>
          <w:tab w:val="left" w:pos="7797"/>
        </w:tabs>
        <w:ind w:right="0"/>
        <w:jc w:val="both"/>
        <w:rPr>
          <w:rStyle w:val="Numeropagina"/>
          <w:rFonts w:ascii="Arial" w:eastAsia="BatangChe" w:hAnsi="Arial" w:cs="Arial"/>
          <w:sz w:val="24"/>
          <w:szCs w:val="24"/>
        </w:rPr>
      </w:pPr>
      <w:r w:rsidRPr="006E3118">
        <w:rPr>
          <w:rStyle w:val="Numeropagina"/>
          <w:rFonts w:ascii="Arial" w:eastAsia="BatangChe" w:hAnsi="Arial" w:cs="Arial"/>
          <w:sz w:val="24"/>
          <w:szCs w:val="24"/>
        </w:rPr>
        <w:t xml:space="preserve">La </w:t>
      </w:r>
      <w:r w:rsidR="006A0611" w:rsidRPr="006E3118">
        <w:rPr>
          <w:rStyle w:val="Numeropagina"/>
          <w:rFonts w:ascii="Arial" w:eastAsia="BatangChe" w:hAnsi="Arial" w:cs="Arial"/>
          <w:sz w:val="24"/>
          <w:szCs w:val="24"/>
        </w:rPr>
        <w:t>FIJLKAM</w:t>
      </w:r>
      <w:r w:rsidRPr="006E3118">
        <w:rPr>
          <w:rStyle w:val="Numeropagina"/>
          <w:rFonts w:ascii="Arial" w:eastAsia="BatangChe" w:hAnsi="Arial" w:cs="Arial"/>
          <w:sz w:val="24"/>
          <w:szCs w:val="24"/>
        </w:rPr>
        <w:t xml:space="preserve"> si riserva inoltre il recesso libero ed insindacabile dal contratto in qualunque momento con preavviso di almeno 30 giorni.</w:t>
      </w:r>
    </w:p>
    <w:p w:rsidR="00BC137F" w:rsidRPr="006E3118" w:rsidRDefault="00BC137F" w:rsidP="006E3118">
      <w:pPr>
        <w:tabs>
          <w:tab w:val="left" w:pos="7797"/>
        </w:tabs>
        <w:ind w:right="0"/>
        <w:jc w:val="both"/>
        <w:rPr>
          <w:rStyle w:val="Numeropagina"/>
          <w:rFonts w:ascii="Arial" w:eastAsia="BatangChe" w:hAnsi="Arial" w:cs="Arial"/>
          <w:sz w:val="24"/>
          <w:szCs w:val="24"/>
        </w:rPr>
      </w:pPr>
      <w:r w:rsidRPr="006E3118">
        <w:rPr>
          <w:rStyle w:val="Numeropagina"/>
          <w:rFonts w:ascii="Arial" w:eastAsia="BatangChe" w:hAnsi="Arial" w:cs="Arial"/>
          <w:sz w:val="24"/>
          <w:szCs w:val="24"/>
        </w:rPr>
        <w:t>In tutte le ipotesi precedenti di scioglimento o riduzione dell'oggetto del contratto la ditta aggiudicataria rinuncia, sin d'ora, a pretendere gli indennizzi di cui all'art. 1671 c.c., fermo restando il pagamento delle prestazioni già eseguite.</w:t>
      </w:r>
    </w:p>
    <w:p w:rsidR="00BC137F" w:rsidRPr="006E3118" w:rsidRDefault="00BC137F" w:rsidP="006E3118">
      <w:pPr>
        <w:tabs>
          <w:tab w:val="left" w:pos="7797"/>
        </w:tabs>
        <w:ind w:right="0"/>
        <w:jc w:val="both"/>
        <w:rPr>
          <w:rStyle w:val="Numeropagina"/>
          <w:rFonts w:ascii="Arial" w:eastAsia="BatangChe" w:hAnsi="Arial" w:cs="Arial"/>
          <w:sz w:val="24"/>
          <w:szCs w:val="24"/>
        </w:rPr>
      </w:pPr>
      <w:r w:rsidRPr="006E3118">
        <w:rPr>
          <w:rStyle w:val="Numeropagina"/>
          <w:rFonts w:ascii="Arial" w:eastAsia="BatangChe" w:hAnsi="Arial" w:cs="Arial"/>
          <w:sz w:val="24"/>
          <w:szCs w:val="24"/>
        </w:rPr>
        <w:t>Nei casi di riduzione di cui sopra, il corrispettivo contrattuale forfettario sarà diminuito in misura del minor onere di spesa calcolato in base alle unità lavorative effettivamente impiegate.</w:t>
      </w:r>
    </w:p>
    <w:p w:rsidR="00FA2E72" w:rsidRPr="006E3118" w:rsidRDefault="00A960AC" w:rsidP="006E3118">
      <w:pPr>
        <w:pStyle w:val="Corpodeltesto0"/>
        <w:tabs>
          <w:tab w:val="left" w:pos="7797"/>
        </w:tabs>
        <w:spacing w:line="480" w:lineRule="auto"/>
        <w:jc w:val="center"/>
        <w:rPr>
          <w:rStyle w:val="Numeropagina"/>
          <w:rFonts w:eastAsia="BatangChe" w:cs="Arial"/>
          <w:b/>
          <w:bCs/>
        </w:rPr>
      </w:pPr>
      <w:r w:rsidRPr="006E3118">
        <w:rPr>
          <w:rStyle w:val="Numeropagina"/>
          <w:rFonts w:eastAsia="BatangChe" w:cs="Arial"/>
          <w:b/>
          <w:bCs/>
        </w:rPr>
        <w:t>Art. 8</w:t>
      </w:r>
    </w:p>
    <w:p w:rsidR="00FA2E72" w:rsidRPr="00D57C21" w:rsidRDefault="00FA2E72" w:rsidP="006E3118">
      <w:pPr>
        <w:tabs>
          <w:tab w:val="left" w:pos="7797"/>
        </w:tabs>
        <w:ind w:right="0"/>
        <w:jc w:val="center"/>
        <w:rPr>
          <w:rStyle w:val="Numeropagina"/>
          <w:rFonts w:ascii="Arial" w:eastAsia="BatangChe" w:hAnsi="Arial" w:cs="Arial"/>
          <w:b/>
          <w:bCs/>
          <w:sz w:val="24"/>
          <w:szCs w:val="24"/>
        </w:rPr>
      </w:pPr>
      <w:r w:rsidRPr="00D57C21">
        <w:rPr>
          <w:rStyle w:val="Numeropagina"/>
          <w:rFonts w:ascii="Arial" w:eastAsia="BatangChe" w:hAnsi="Arial" w:cs="Arial"/>
          <w:b/>
          <w:bCs/>
          <w:sz w:val="24"/>
          <w:szCs w:val="24"/>
        </w:rPr>
        <w:t xml:space="preserve">CORRISPETTIVI E MODALITA’ </w:t>
      </w:r>
      <w:proofErr w:type="spellStart"/>
      <w:r w:rsidRPr="00D57C21">
        <w:rPr>
          <w:rStyle w:val="Numeropagina"/>
          <w:rFonts w:ascii="Arial" w:eastAsia="BatangChe" w:hAnsi="Arial" w:cs="Arial"/>
          <w:b/>
          <w:bCs/>
          <w:sz w:val="24"/>
          <w:szCs w:val="24"/>
        </w:rPr>
        <w:t>DI</w:t>
      </w:r>
      <w:proofErr w:type="spellEnd"/>
      <w:r w:rsidRPr="00D57C21">
        <w:rPr>
          <w:rStyle w:val="Numeropagina"/>
          <w:rFonts w:ascii="Arial" w:eastAsia="BatangChe" w:hAnsi="Arial" w:cs="Arial"/>
          <w:b/>
          <w:bCs/>
          <w:sz w:val="24"/>
          <w:szCs w:val="24"/>
        </w:rPr>
        <w:t xml:space="preserve"> PAGAMENTO</w:t>
      </w:r>
    </w:p>
    <w:p w:rsidR="001F23EB" w:rsidRPr="006E3118" w:rsidRDefault="00D819D7" w:rsidP="006E3118">
      <w:pPr>
        <w:tabs>
          <w:tab w:val="left" w:pos="7797"/>
        </w:tabs>
        <w:ind w:right="0"/>
        <w:jc w:val="both"/>
        <w:rPr>
          <w:rFonts w:ascii="Arial" w:eastAsia="BatangChe" w:hAnsi="Arial" w:cs="Arial"/>
          <w:sz w:val="24"/>
          <w:szCs w:val="24"/>
        </w:rPr>
      </w:pPr>
      <w:r w:rsidRPr="00D57C21">
        <w:rPr>
          <w:rFonts w:ascii="Arial" w:hAnsi="Arial" w:cs="Arial"/>
          <w:sz w:val="24"/>
          <w:szCs w:val="24"/>
        </w:rPr>
        <w:t xml:space="preserve">L’importo complessivo massimo per l’esecuzione delle prestazioni oggetto del presente appalto è pari a </w:t>
      </w:r>
      <w:r w:rsidRPr="00D57C21">
        <w:rPr>
          <w:rFonts w:ascii="Arial" w:hAnsi="Arial" w:cs="Arial"/>
          <w:sz w:val="24"/>
        </w:rPr>
        <w:t xml:space="preserve">€ </w:t>
      </w:r>
      <w:r w:rsidR="0032791F" w:rsidRPr="00D57C21">
        <w:rPr>
          <w:rFonts w:ascii="Arial" w:hAnsi="Arial" w:cs="Arial"/>
          <w:sz w:val="24"/>
        </w:rPr>
        <w:t>19</w:t>
      </w:r>
      <w:r w:rsidR="006E3118" w:rsidRPr="00D57C21">
        <w:rPr>
          <w:rFonts w:ascii="Arial" w:hAnsi="Arial" w:cs="Arial"/>
          <w:sz w:val="24"/>
        </w:rPr>
        <w:t>0.000,00</w:t>
      </w:r>
      <w:r w:rsidRPr="00D57C21">
        <w:rPr>
          <w:rFonts w:ascii="Arial" w:hAnsi="Arial" w:cs="Arial"/>
          <w:sz w:val="28"/>
          <w:szCs w:val="24"/>
        </w:rPr>
        <w:t xml:space="preserve"> </w:t>
      </w:r>
      <w:r w:rsidRPr="00D57C21">
        <w:rPr>
          <w:rFonts w:ascii="Arial" w:hAnsi="Arial" w:cs="Arial"/>
          <w:sz w:val="24"/>
          <w:szCs w:val="24"/>
        </w:rPr>
        <w:t>+ IVA ottenuto mo</w:t>
      </w:r>
      <w:r w:rsidR="00E41EC5" w:rsidRPr="00D57C21">
        <w:rPr>
          <w:rFonts w:ascii="Arial" w:hAnsi="Arial" w:cs="Arial"/>
          <w:sz w:val="24"/>
          <w:szCs w:val="24"/>
        </w:rPr>
        <w:t>ltiplicando l’importo annuo (€ 9</w:t>
      </w:r>
      <w:r w:rsidR="0032791F" w:rsidRPr="00D57C21">
        <w:rPr>
          <w:rFonts w:ascii="Arial" w:hAnsi="Arial" w:cs="Arial"/>
          <w:sz w:val="24"/>
          <w:szCs w:val="24"/>
        </w:rPr>
        <w:t>5</w:t>
      </w:r>
      <w:r w:rsidR="006E3118" w:rsidRPr="00D57C21">
        <w:rPr>
          <w:rFonts w:ascii="Arial" w:hAnsi="Arial" w:cs="Arial"/>
          <w:sz w:val="24"/>
          <w:szCs w:val="24"/>
        </w:rPr>
        <w:t>.000,00</w:t>
      </w:r>
      <w:r w:rsidRPr="00D57C21">
        <w:rPr>
          <w:rFonts w:ascii="Arial" w:hAnsi="Arial" w:cs="Arial"/>
          <w:sz w:val="24"/>
          <w:szCs w:val="24"/>
        </w:rPr>
        <w:t>) per la durata contrattuale (</w:t>
      </w:r>
      <w:r w:rsidR="0032791F" w:rsidRPr="00D57C21">
        <w:rPr>
          <w:rFonts w:ascii="Arial" w:hAnsi="Arial" w:cs="Arial"/>
          <w:sz w:val="24"/>
          <w:szCs w:val="24"/>
        </w:rPr>
        <w:t>24</w:t>
      </w:r>
      <w:r w:rsidRPr="00D57C21">
        <w:rPr>
          <w:rFonts w:ascii="Arial" w:hAnsi="Arial" w:cs="Arial"/>
          <w:sz w:val="24"/>
          <w:szCs w:val="24"/>
        </w:rPr>
        <w:t xml:space="preserve"> </w:t>
      </w:r>
      <w:r w:rsidR="001F23EB" w:rsidRPr="00D57C21">
        <w:rPr>
          <w:rFonts w:ascii="Arial" w:hAnsi="Arial" w:cs="Arial"/>
          <w:sz w:val="24"/>
          <w:szCs w:val="24"/>
        </w:rPr>
        <w:t>mesi</w:t>
      </w:r>
      <w:r w:rsidR="00797AFD" w:rsidRPr="00D57C21">
        <w:rPr>
          <w:rFonts w:ascii="Arial" w:hAnsi="Arial" w:cs="Arial"/>
          <w:sz w:val="24"/>
          <w:szCs w:val="24"/>
        </w:rPr>
        <w:t xml:space="preserve"> = 2 anni</w:t>
      </w:r>
      <w:r w:rsidRPr="00D57C21">
        <w:rPr>
          <w:rFonts w:ascii="Arial" w:hAnsi="Arial" w:cs="Arial"/>
          <w:sz w:val="24"/>
          <w:szCs w:val="24"/>
        </w:rPr>
        <w:t>).</w:t>
      </w:r>
    </w:p>
    <w:p w:rsidR="00D819D7" w:rsidRPr="006E3118" w:rsidRDefault="00D819D7" w:rsidP="006E3118">
      <w:pPr>
        <w:tabs>
          <w:tab w:val="left" w:pos="7797"/>
        </w:tabs>
        <w:spacing w:before="120" w:after="0"/>
        <w:ind w:right="0"/>
        <w:jc w:val="both"/>
        <w:rPr>
          <w:rFonts w:ascii="Arial" w:hAnsi="Arial" w:cs="Arial"/>
          <w:sz w:val="24"/>
          <w:szCs w:val="24"/>
        </w:rPr>
      </w:pPr>
      <w:r w:rsidRPr="006E3118">
        <w:rPr>
          <w:rFonts w:ascii="Arial" w:hAnsi="Arial" w:cs="Arial"/>
          <w:sz w:val="24"/>
          <w:szCs w:val="24"/>
        </w:rPr>
        <w:t xml:space="preserve">Tali importi, al netto del ribasso d’asta, saranno riconosciuti direttamente dalla FIJLKAM all’Impresa affidataria in quanto riferiti alle prestazione da erogare agli ospiti che, in base alle esigenze, della Federazione o di altri soggetti, usufruiranno del Centro: nel caso di ospiti terzi, gli stessi potranno essere </w:t>
      </w:r>
      <w:r w:rsidRPr="006E3118">
        <w:rPr>
          <w:rFonts w:ascii="Arial" w:hAnsi="Arial" w:cs="Arial"/>
          <w:sz w:val="24"/>
          <w:szCs w:val="24"/>
        </w:rPr>
        <w:lastRenderedPageBreak/>
        <w:t>autorizzati dalla FIJLKAM al pagamento diretto alla ditta affidataria con le modalità che saranno dalla ditta stessa stabilite.</w:t>
      </w:r>
    </w:p>
    <w:p w:rsidR="00BA23F4" w:rsidRPr="006E3118" w:rsidRDefault="00BA23F4" w:rsidP="00BA23F4">
      <w:pPr>
        <w:tabs>
          <w:tab w:val="left" w:pos="7797"/>
        </w:tabs>
        <w:ind w:right="-142"/>
        <w:jc w:val="both"/>
        <w:rPr>
          <w:rFonts w:ascii="Arial" w:hAnsi="Arial" w:cs="Arial"/>
          <w:sz w:val="24"/>
          <w:szCs w:val="24"/>
        </w:rPr>
      </w:pPr>
      <w:r w:rsidRPr="006E3118">
        <w:rPr>
          <w:rFonts w:ascii="Arial" w:eastAsia="Arial" w:hAnsi="Arial" w:cs="Arial"/>
          <w:sz w:val="24"/>
          <w:szCs w:val="24"/>
        </w:rPr>
        <w:t>L’importo sopra indicato dovrà intendersi comprensivo di ogni altra attività necessaria per l’esatto e completo adempimento delle prestazioni contrattuali secondo quanto specificato negli atti di gara nonché secondo quanto dichiarato dall’Impresa affidataria in sede di Offerta Tecnica</w:t>
      </w:r>
      <w:r>
        <w:rPr>
          <w:rFonts w:ascii="Arial" w:eastAsia="Arial" w:hAnsi="Arial" w:cs="Arial"/>
          <w:sz w:val="24"/>
          <w:szCs w:val="24"/>
        </w:rPr>
        <w:t xml:space="preserve">, nonché </w:t>
      </w:r>
      <w:r w:rsidRPr="006E3118">
        <w:rPr>
          <w:rFonts w:ascii="Arial" w:hAnsi="Arial" w:cs="Arial"/>
          <w:sz w:val="24"/>
          <w:szCs w:val="24"/>
        </w:rPr>
        <w:t>di qualsiasi spesa, tassa o onere diretto o indiretto connesso al suo espletamento.</w:t>
      </w:r>
    </w:p>
    <w:p w:rsidR="00FA2E72" w:rsidRPr="006E3118" w:rsidRDefault="00FA2E72" w:rsidP="006E3118">
      <w:pPr>
        <w:tabs>
          <w:tab w:val="left" w:pos="7797"/>
        </w:tabs>
        <w:ind w:right="0"/>
        <w:jc w:val="both"/>
        <w:rPr>
          <w:rStyle w:val="Numeropagina"/>
          <w:rFonts w:ascii="Arial" w:eastAsia="BatangChe" w:hAnsi="Arial" w:cs="Arial"/>
          <w:sz w:val="24"/>
          <w:szCs w:val="24"/>
        </w:rPr>
      </w:pPr>
      <w:r w:rsidRPr="006E3118">
        <w:rPr>
          <w:rStyle w:val="Numeropagina"/>
          <w:rFonts w:ascii="Arial" w:eastAsia="BatangChe" w:hAnsi="Arial" w:cs="Arial"/>
          <w:sz w:val="24"/>
          <w:szCs w:val="24"/>
        </w:rPr>
        <w:t>In caso di ritardato pagamento, la ditta aggiudicataria non potrà sospendere il servizio ma avrà diritto all’interesse legale per ritardato pagamento delle fatture. La ditta aggiudicataria con tale corrispettivo s’intende soddisfatta di qualsiasi spettanza per i servizi di che trattasi e non ha, quindi, alcun diritto a nuovo o maggiori compensi.</w:t>
      </w:r>
    </w:p>
    <w:p w:rsidR="00C355ED" w:rsidRPr="006E3118" w:rsidRDefault="00FA2E72" w:rsidP="006E3118">
      <w:pPr>
        <w:tabs>
          <w:tab w:val="left" w:pos="7797"/>
        </w:tabs>
        <w:ind w:right="0"/>
        <w:jc w:val="both"/>
        <w:rPr>
          <w:rFonts w:ascii="Arial" w:eastAsia="BatangChe" w:hAnsi="Arial" w:cs="Arial"/>
          <w:sz w:val="24"/>
          <w:szCs w:val="24"/>
        </w:rPr>
      </w:pPr>
      <w:r w:rsidRPr="006E3118">
        <w:rPr>
          <w:rFonts w:ascii="Arial" w:eastAsia="BatangChe" w:hAnsi="Arial" w:cs="Arial"/>
          <w:sz w:val="24"/>
          <w:szCs w:val="24"/>
        </w:rPr>
        <w:t xml:space="preserve">I prezzi che risulteranno dall’aggiudicazione della procedura resteranno fissi ed invariati per tutta la durata del servizio, fatta salvo quanto previsto dall’art. 1, </w:t>
      </w:r>
      <w:proofErr w:type="spellStart"/>
      <w:r w:rsidRPr="006E3118">
        <w:rPr>
          <w:rFonts w:ascii="Arial" w:eastAsia="BatangChe" w:hAnsi="Arial" w:cs="Arial"/>
          <w:sz w:val="24"/>
          <w:szCs w:val="24"/>
        </w:rPr>
        <w:t>co</w:t>
      </w:r>
      <w:proofErr w:type="spellEnd"/>
      <w:r w:rsidRPr="006E3118">
        <w:rPr>
          <w:rFonts w:ascii="Arial" w:eastAsia="BatangChe" w:hAnsi="Arial" w:cs="Arial"/>
          <w:sz w:val="24"/>
          <w:szCs w:val="24"/>
        </w:rPr>
        <w:t xml:space="preserve">. 511, della L. 28 dicembre 2015, n. 208, richiamato dall’art. 106, </w:t>
      </w:r>
      <w:proofErr w:type="spellStart"/>
      <w:r w:rsidRPr="006E3118">
        <w:rPr>
          <w:rFonts w:ascii="Arial" w:eastAsia="BatangChe" w:hAnsi="Arial" w:cs="Arial"/>
          <w:sz w:val="24"/>
          <w:szCs w:val="24"/>
        </w:rPr>
        <w:t>co</w:t>
      </w:r>
      <w:proofErr w:type="spellEnd"/>
      <w:r w:rsidRPr="006E3118">
        <w:rPr>
          <w:rFonts w:ascii="Arial" w:eastAsia="BatangChe" w:hAnsi="Arial" w:cs="Arial"/>
          <w:sz w:val="24"/>
          <w:szCs w:val="24"/>
        </w:rPr>
        <w:t xml:space="preserve">. 1, lettera a), del </w:t>
      </w:r>
      <w:r w:rsidRPr="006E3118">
        <w:rPr>
          <w:rFonts w:ascii="Arial" w:eastAsia="BatangChe" w:hAnsi="Arial" w:cs="Arial"/>
          <w:i/>
          <w:iCs/>
          <w:sz w:val="24"/>
          <w:szCs w:val="24"/>
        </w:rPr>
        <w:t>Codice</w:t>
      </w:r>
      <w:r w:rsidRPr="006E3118">
        <w:rPr>
          <w:rFonts w:ascii="Arial" w:eastAsia="BatangChe" w:hAnsi="Arial" w:cs="Arial"/>
          <w:sz w:val="24"/>
          <w:szCs w:val="24"/>
        </w:rPr>
        <w:t xml:space="preserve">. </w:t>
      </w:r>
    </w:p>
    <w:p w:rsidR="00C355ED" w:rsidRPr="006E3118" w:rsidRDefault="00C355ED" w:rsidP="006E3118">
      <w:pPr>
        <w:tabs>
          <w:tab w:val="left" w:pos="7797"/>
        </w:tabs>
        <w:ind w:right="0"/>
        <w:jc w:val="both"/>
        <w:rPr>
          <w:rFonts w:ascii="Arial" w:hAnsi="Arial" w:cs="Arial"/>
          <w:sz w:val="24"/>
          <w:szCs w:val="24"/>
        </w:rPr>
      </w:pPr>
      <w:r w:rsidRPr="006E3118">
        <w:rPr>
          <w:rFonts w:ascii="Arial" w:hAnsi="Arial" w:cs="Arial"/>
          <w:sz w:val="24"/>
          <w:szCs w:val="24"/>
        </w:rPr>
        <w:t>La fattura dovrà pervenire in formato elettronico, con le modalità che saranno comunicate dall’Amministrazione della Federazione e contenute, comunque, nell’Ordinativo di Fornitura di cui sopra.</w:t>
      </w:r>
    </w:p>
    <w:p w:rsidR="00FA2E72" w:rsidRPr="00D57C21" w:rsidRDefault="00C355ED" w:rsidP="006E3118">
      <w:pPr>
        <w:tabs>
          <w:tab w:val="left" w:pos="7797"/>
        </w:tabs>
        <w:autoSpaceDE w:val="0"/>
        <w:autoSpaceDN w:val="0"/>
        <w:adjustRightInd w:val="0"/>
        <w:ind w:right="0"/>
        <w:jc w:val="both"/>
        <w:rPr>
          <w:rFonts w:ascii="Arial" w:eastAsia="BatangChe" w:hAnsi="Arial" w:cs="Arial"/>
          <w:sz w:val="24"/>
          <w:szCs w:val="24"/>
        </w:rPr>
      </w:pPr>
      <w:r w:rsidRPr="006E3118">
        <w:rPr>
          <w:rFonts w:ascii="Arial" w:hAnsi="Arial" w:cs="Arial"/>
          <w:sz w:val="24"/>
          <w:szCs w:val="24"/>
        </w:rPr>
        <w:t xml:space="preserve">Le fatture saranno pagate tramite bonifico bancario a 60 (sessanta) giorni dalla </w:t>
      </w:r>
      <w:r w:rsidRPr="00D57C21">
        <w:rPr>
          <w:rFonts w:ascii="Arial" w:hAnsi="Arial" w:cs="Arial"/>
          <w:sz w:val="24"/>
          <w:szCs w:val="24"/>
        </w:rPr>
        <w:t>data di ricezione delle stesse sul c/c dedicato, indicato dalla Ditta aggiudicataria.</w:t>
      </w:r>
      <w:r w:rsidR="00FA2E72" w:rsidRPr="00D57C21">
        <w:rPr>
          <w:rFonts w:ascii="Arial" w:eastAsia="BatangChe" w:hAnsi="Arial" w:cs="Arial"/>
          <w:sz w:val="24"/>
          <w:szCs w:val="24"/>
        </w:rPr>
        <w:t xml:space="preserve"> </w:t>
      </w:r>
    </w:p>
    <w:p w:rsidR="002F29C8" w:rsidRPr="00901950" w:rsidRDefault="002F29C8" w:rsidP="00901950">
      <w:pPr>
        <w:ind w:right="0"/>
        <w:jc w:val="both"/>
        <w:rPr>
          <w:rFonts w:ascii="Arial" w:eastAsia="BatangChe" w:hAnsi="Arial" w:cs="Arial"/>
          <w:sz w:val="24"/>
        </w:rPr>
      </w:pPr>
      <w:r w:rsidRPr="00901950">
        <w:rPr>
          <w:rFonts w:ascii="Arial" w:hAnsi="Arial" w:cs="Arial"/>
          <w:sz w:val="24"/>
        </w:rPr>
        <w:t xml:space="preserve">La fatturazione dovrà avvenire mensilmente, calcolata suddividendo l’importo di aggiudicazione per 12 poiché, data la particolare attività e situazione della Federazione, sulla base della media riscontrata nei due esercizi precedenti, si </w:t>
      </w:r>
      <w:r w:rsidRPr="00901950">
        <w:rPr>
          <w:rFonts w:ascii="Arial" w:hAnsi="Arial" w:cs="Arial"/>
          <w:sz w:val="24"/>
        </w:rPr>
        <w:lastRenderedPageBreak/>
        <w:t>ritiene poter forfetizzare mensilmente gli importi e le prestazioni richieste stabilendo di erogare l’importo di aggiudicazione della gara nei 12 mesi dell’anno.</w:t>
      </w:r>
      <w:r w:rsidRPr="00901950">
        <w:rPr>
          <w:rFonts w:ascii="Arial" w:eastAsia="BatangChe" w:hAnsi="Arial" w:cs="Arial"/>
          <w:sz w:val="24"/>
        </w:rPr>
        <w:t xml:space="preserve"> </w:t>
      </w:r>
    </w:p>
    <w:p w:rsidR="00FE0235" w:rsidRPr="006E3118" w:rsidRDefault="00C355ED" w:rsidP="006E3118">
      <w:pPr>
        <w:tabs>
          <w:tab w:val="left" w:pos="7797"/>
        </w:tabs>
        <w:autoSpaceDE w:val="0"/>
        <w:autoSpaceDN w:val="0"/>
        <w:adjustRightInd w:val="0"/>
        <w:ind w:right="0"/>
        <w:jc w:val="both"/>
        <w:rPr>
          <w:rFonts w:ascii="Arial" w:eastAsia="BatangChe" w:hAnsi="Arial" w:cs="Arial"/>
          <w:sz w:val="24"/>
          <w:szCs w:val="24"/>
        </w:rPr>
      </w:pPr>
      <w:r w:rsidRPr="006E3118">
        <w:rPr>
          <w:rFonts w:ascii="Arial" w:eastAsia="BatangChe" w:hAnsi="Arial" w:cs="Arial"/>
          <w:sz w:val="24"/>
          <w:szCs w:val="24"/>
        </w:rPr>
        <w:t>La FIJLKAM si riserva di sospendere i pagamenti in caso di sopravvenienza di situazioni di irregolarità contributiva o fiscale, come per legge.</w:t>
      </w:r>
    </w:p>
    <w:p w:rsidR="00FE0235" w:rsidRPr="006E3118" w:rsidRDefault="00FE0235" w:rsidP="006E3118">
      <w:pPr>
        <w:tabs>
          <w:tab w:val="left" w:pos="7797"/>
        </w:tabs>
        <w:ind w:right="0"/>
        <w:jc w:val="center"/>
        <w:rPr>
          <w:rFonts w:ascii="Arial" w:eastAsia="BatangChe" w:hAnsi="Arial" w:cs="Arial"/>
          <w:b/>
          <w:sz w:val="24"/>
          <w:szCs w:val="24"/>
        </w:rPr>
      </w:pPr>
    </w:p>
    <w:p w:rsidR="00FA2E72" w:rsidRPr="006E3118" w:rsidRDefault="00C355ED" w:rsidP="006E3118">
      <w:pPr>
        <w:tabs>
          <w:tab w:val="left" w:pos="7797"/>
        </w:tabs>
        <w:ind w:right="0"/>
        <w:jc w:val="center"/>
        <w:rPr>
          <w:rFonts w:ascii="Arial" w:eastAsia="BatangChe" w:hAnsi="Arial" w:cs="Arial"/>
          <w:b/>
          <w:sz w:val="24"/>
          <w:szCs w:val="24"/>
        </w:rPr>
      </w:pPr>
      <w:r w:rsidRPr="006E3118">
        <w:rPr>
          <w:rFonts w:ascii="Arial" w:eastAsia="BatangChe" w:hAnsi="Arial" w:cs="Arial"/>
          <w:b/>
          <w:sz w:val="24"/>
          <w:szCs w:val="24"/>
        </w:rPr>
        <w:t>Art. 9</w:t>
      </w:r>
    </w:p>
    <w:p w:rsidR="00067FF0" w:rsidRPr="006E3118" w:rsidRDefault="00067FF0" w:rsidP="006E3118">
      <w:pPr>
        <w:tabs>
          <w:tab w:val="left" w:pos="7797"/>
        </w:tabs>
        <w:ind w:right="0"/>
        <w:jc w:val="center"/>
        <w:rPr>
          <w:rFonts w:ascii="Arial" w:eastAsia="BatangChe" w:hAnsi="Arial" w:cs="Arial"/>
          <w:b/>
          <w:sz w:val="24"/>
          <w:szCs w:val="24"/>
        </w:rPr>
      </w:pPr>
      <w:r w:rsidRPr="006E3118">
        <w:rPr>
          <w:rFonts w:ascii="Arial" w:eastAsia="BatangChe" w:hAnsi="Arial" w:cs="Arial"/>
          <w:b/>
          <w:sz w:val="24"/>
          <w:szCs w:val="24"/>
        </w:rPr>
        <w:t>IMPOSTE E TASSE</w:t>
      </w:r>
    </w:p>
    <w:p w:rsidR="00067FF0" w:rsidRPr="006E3118" w:rsidRDefault="00067FF0" w:rsidP="006E3118">
      <w:pPr>
        <w:tabs>
          <w:tab w:val="left" w:pos="7797"/>
        </w:tabs>
        <w:ind w:right="0"/>
        <w:jc w:val="both"/>
        <w:rPr>
          <w:rFonts w:ascii="Arial" w:eastAsia="BatangChe" w:hAnsi="Arial" w:cs="Arial"/>
          <w:sz w:val="24"/>
          <w:szCs w:val="24"/>
        </w:rPr>
      </w:pPr>
      <w:r w:rsidRPr="006E3118">
        <w:rPr>
          <w:rFonts w:ascii="Arial" w:eastAsia="BatangChe" w:hAnsi="Arial" w:cs="Arial"/>
          <w:sz w:val="24"/>
          <w:szCs w:val="24"/>
        </w:rPr>
        <w:t>I prezzi contenuti nell’offerta vanno intesi con l’esclusione dell’IVA.</w:t>
      </w:r>
    </w:p>
    <w:p w:rsidR="00067FF0" w:rsidRPr="006E3118" w:rsidRDefault="00067FF0" w:rsidP="006E3118">
      <w:pPr>
        <w:tabs>
          <w:tab w:val="left" w:pos="7797"/>
        </w:tabs>
        <w:ind w:right="0"/>
        <w:jc w:val="both"/>
        <w:rPr>
          <w:rFonts w:ascii="Arial" w:eastAsia="BatangChe" w:hAnsi="Arial" w:cs="Arial"/>
          <w:sz w:val="24"/>
          <w:szCs w:val="24"/>
        </w:rPr>
      </w:pPr>
      <w:r w:rsidRPr="006E3118">
        <w:rPr>
          <w:rFonts w:ascii="Arial" w:eastAsia="BatangChe" w:hAnsi="Arial" w:cs="Arial"/>
          <w:sz w:val="24"/>
          <w:szCs w:val="24"/>
        </w:rPr>
        <w:t xml:space="preserve">Saranno a carico della ditta aggiudicataria tutte le altre imposte e tasse presenti e future inerenti al presente appalto, </w:t>
      </w:r>
      <w:proofErr w:type="spellStart"/>
      <w:r w:rsidRPr="006E3118">
        <w:rPr>
          <w:rFonts w:ascii="Arial" w:eastAsia="BatangChe" w:hAnsi="Arial" w:cs="Arial"/>
          <w:sz w:val="24"/>
          <w:szCs w:val="24"/>
        </w:rPr>
        <w:t>nonchè</w:t>
      </w:r>
      <w:proofErr w:type="spellEnd"/>
      <w:r w:rsidRPr="006E3118">
        <w:rPr>
          <w:rFonts w:ascii="Arial" w:eastAsia="BatangChe" w:hAnsi="Arial" w:cs="Arial"/>
          <w:sz w:val="24"/>
          <w:szCs w:val="24"/>
        </w:rPr>
        <w:t xml:space="preserve"> l’imposta di registrazione del contratto.</w:t>
      </w:r>
    </w:p>
    <w:p w:rsidR="00067FF0" w:rsidRPr="006E3118" w:rsidRDefault="00067FF0" w:rsidP="006E3118">
      <w:pPr>
        <w:tabs>
          <w:tab w:val="left" w:pos="7797"/>
        </w:tabs>
        <w:ind w:left="851" w:right="0"/>
        <w:jc w:val="both"/>
        <w:rPr>
          <w:rFonts w:ascii="Arial" w:eastAsia="BatangChe" w:hAnsi="Arial" w:cs="Arial"/>
          <w:sz w:val="24"/>
          <w:szCs w:val="24"/>
        </w:rPr>
      </w:pPr>
    </w:p>
    <w:p w:rsidR="00FA2E72" w:rsidRPr="006E3118" w:rsidRDefault="00067FF0" w:rsidP="006E3118">
      <w:pPr>
        <w:tabs>
          <w:tab w:val="left" w:pos="7797"/>
        </w:tabs>
        <w:ind w:right="0"/>
        <w:jc w:val="center"/>
        <w:rPr>
          <w:rFonts w:ascii="Arial" w:eastAsia="BatangChe" w:hAnsi="Arial" w:cs="Arial"/>
          <w:b/>
          <w:sz w:val="24"/>
          <w:szCs w:val="24"/>
        </w:rPr>
      </w:pPr>
      <w:r w:rsidRPr="006E3118">
        <w:rPr>
          <w:rFonts w:ascii="Arial" w:eastAsia="BatangChe" w:hAnsi="Arial" w:cs="Arial"/>
          <w:b/>
          <w:sz w:val="24"/>
          <w:szCs w:val="24"/>
        </w:rPr>
        <w:t>Art.</w:t>
      </w:r>
      <w:r w:rsidR="00C355ED" w:rsidRPr="006E3118">
        <w:rPr>
          <w:rFonts w:ascii="Arial" w:eastAsia="BatangChe" w:hAnsi="Arial" w:cs="Arial"/>
          <w:b/>
          <w:sz w:val="24"/>
          <w:szCs w:val="24"/>
        </w:rPr>
        <w:t>10</w:t>
      </w:r>
    </w:p>
    <w:p w:rsidR="00067FF0" w:rsidRPr="006E3118" w:rsidRDefault="00067FF0" w:rsidP="006E3118">
      <w:pPr>
        <w:tabs>
          <w:tab w:val="left" w:pos="7797"/>
        </w:tabs>
        <w:ind w:right="0"/>
        <w:jc w:val="center"/>
        <w:rPr>
          <w:rFonts w:ascii="Arial" w:eastAsia="BatangChe" w:hAnsi="Arial" w:cs="Arial"/>
          <w:b/>
          <w:sz w:val="24"/>
          <w:szCs w:val="24"/>
        </w:rPr>
      </w:pPr>
      <w:r w:rsidRPr="006E3118">
        <w:rPr>
          <w:rFonts w:ascii="Arial" w:eastAsia="BatangChe" w:hAnsi="Arial" w:cs="Arial"/>
          <w:b/>
          <w:sz w:val="24"/>
          <w:szCs w:val="24"/>
        </w:rPr>
        <w:t>CONTROVERSIE - ARBITRATO - FORO COMPETENTE</w:t>
      </w:r>
    </w:p>
    <w:p w:rsidR="00067FF0" w:rsidRPr="006E3118" w:rsidRDefault="00067FF0" w:rsidP="006E3118">
      <w:pPr>
        <w:tabs>
          <w:tab w:val="left" w:pos="7797"/>
        </w:tabs>
        <w:ind w:right="0"/>
        <w:jc w:val="both"/>
        <w:rPr>
          <w:rFonts w:ascii="Arial" w:eastAsia="BatangChe" w:hAnsi="Arial" w:cs="Arial"/>
          <w:sz w:val="24"/>
          <w:szCs w:val="24"/>
        </w:rPr>
      </w:pPr>
      <w:r w:rsidRPr="006E3118">
        <w:rPr>
          <w:rFonts w:ascii="Arial" w:eastAsia="BatangChe" w:hAnsi="Arial" w:cs="Arial"/>
          <w:sz w:val="24"/>
          <w:szCs w:val="24"/>
        </w:rPr>
        <w:t>Qualsiasi eventuale controversia che dovesse sorgere tra le parti in merito all’interpretazione ed esecuzione del contratto che sarà stipulato, sarà sottoposto al giudizio inappellabile di un Collegio Arbitrale, che agirà quale amichevole compositore, composta da tre arbitri: uno nominato dalla parte richiedente l’arbitrato; il secondo dovrà essere nominato dalla controparte entro 15 gg. dalla notifica della nomina del primo arbitro.</w:t>
      </w:r>
    </w:p>
    <w:p w:rsidR="00067FF0" w:rsidRPr="006E3118" w:rsidRDefault="00067FF0" w:rsidP="006E3118">
      <w:pPr>
        <w:tabs>
          <w:tab w:val="left" w:pos="7797"/>
        </w:tabs>
        <w:ind w:right="0"/>
        <w:jc w:val="both"/>
        <w:rPr>
          <w:rFonts w:ascii="Arial" w:eastAsia="BatangChe" w:hAnsi="Arial" w:cs="Arial"/>
          <w:sz w:val="24"/>
          <w:szCs w:val="24"/>
        </w:rPr>
      </w:pPr>
      <w:r w:rsidRPr="006E3118">
        <w:rPr>
          <w:rFonts w:ascii="Arial" w:eastAsia="BatangChe" w:hAnsi="Arial" w:cs="Arial"/>
          <w:sz w:val="24"/>
          <w:szCs w:val="24"/>
        </w:rPr>
        <w:t xml:space="preserve">Il terzo arbitro, che avrà funzione di Presidente del Collegio sarà nominato d’accordo tra le parti entro 15 gg. dalla nomina del secondo arbitro. In mancanza </w:t>
      </w:r>
      <w:r w:rsidRPr="006E3118">
        <w:rPr>
          <w:rFonts w:ascii="Arial" w:eastAsia="BatangChe" w:hAnsi="Arial" w:cs="Arial"/>
          <w:sz w:val="24"/>
          <w:szCs w:val="24"/>
        </w:rPr>
        <w:lastRenderedPageBreak/>
        <w:t>del predetto accordo il Presidente sarà nominato dal Presidente del Tribunale di Roma su richiesta della parte più diligente.</w:t>
      </w:r>
    </w:p>
    <w:p w:rsidR="00067FF0" w:rsidRPr="006E3118" w:rsidRDefault="00067FF0" w:rsidP="006E3118">
      <w:pPr>
        <w:tabs>
          <w:tab w:val="left" w:pos="7797"/>
        </w:tabs>
        <w:ind w:right="0"/>
        <w:jc w:val="both"/>
        <w:rPr>
          <w:rFonts w:ascii="Arial" w:eastAsia="BatangChe" w:hAnsi="Arial" w:cs="Arial"/>
          <w:sz w:val="24"/>
          <w:szCs w:val="24"/>
        </w:rPr>
      </w:pPr>
      <w:r w:rsidRPr="006E3118">
        <w:rPr>
          <w:rFonts w:ascii="Arial" w:eastAsia="BatangChe" w:hAnsi="Arial" w:cs="Arial"/>
          <w:sz w:val="24"/>
          <w:szCs w:val="24"/>
        </w:rPr>
        <w:t>Sempre il Presidente del Tribunale di Roma, potrà nominare l’arbitro della parte che non abbia provveduto entro il termine sopra stabilito. L’arbitrato avrà luogo in Roma e deciderà irritualmente ed inappellabilmente. Fermo restando il preventivo ricorso alla procedura arbitrale, Foro competente ed esclusivo per qualsiasi controversia è quello di Roma.</w:t>
      </w:r>
    </w:p>
    <w:p w:rsidR="00FA2E72" w:rsidRPr="006E3118" w:rsidRDefault="00067FF0" w:rsidP="006E3118">
      <w:pPr>
        <w:tabs>
          <w:tab w:val="left" w:pos="7797"/>
        </w:tabs>
        <w:ind w:right="566"/>
        <w:jc w:val="center"/>
        <w:rPr>
          <w:rFonts w:ascii="Arial" w:eastAsia="BatangChe" w:hAnsi="Arial" w:cs="Arial"/>
          <w:b/>
          <w:sz w:val="24"/>
          <w:szCs w:val="24"/>
        </w:rPr>
      </w:pPr>
      <w:r w:rsidRPr="006E3118">
        <w:rPr>
          <w:rFonts w:ascii="Arial" w:eastAsia="BatangChe" w:hAnsi="Arial" w:cs="Arial"/>
          <w:b/>
          <w:sz w:val="24"/>
          <w:szCs w:val="24"/>
        </w:rPr>
        <w:t xml:space="preserve">ART. </w:t>
      </w:r>
      <w:r w:rsidR="00C355ED" w:rsidRPr="006E3118">
        <w:rPr>
          <w:rFonts w:ascii="Arial" w:eastAsia="BatangChe" w:hAnsi="Arial" w:cs="Arial"/>
          <w:b/>
          <w:sz w:val="24"/>
          <w:szCs w:val="24"/>
        </w:rPr>
        <w:t>11</w:t>
      </w:r>
    </w:p>
    <w:p w:rsidR="00067FF0" w:rsidRPr="006E3118" w:rsidRDefault="00067FF0" w:rsidP="006E3118">
      <w:pPr>
        <w:tabs>
          <w:tab w:val="left" w:pos="7797"/>
        </w:tabs>
        <w:ind w:right="566"/>
        <w:jc w:val="center"/>
        <w:rPr>
          <w:rFonts w:ascii="Arial" w:eastAsia="BatangChe" w:hAnsi="Arial" w:cs="Arial"/>
          <w:b/>
          <w:sz w:val="24"/>
          <w:szCs w:val="24"/>
        </w:rPr>
      </w:pPr>
      <w:r w:rsidRPr="006E3118">
        <w:rPr>
          <w:rFonts w:ascii="Arial" w:eastAsia="BatangChe" w:hAnsi="Arial" w:cs="Arial"/>
          <w:b/>
          <w:sz w:val="24"/>
          <w:szCs w:val="24"/>
        </w:rPr>
        <w:t>CONSENSO AL TRATTAMENTO DEI DATI PERSONALI</w:t>
      </w:r>
    </w:p>
    <w:p w:rsidR="00873796" w:rsidRPr="006E3118" w:rsidRDefault="00067FF0" w:rsidP="006E3118">
      <w:pPr>
        <w:tabs>
          <w:tab w:val="left" w:pos="7797"/>
        </w:tabs>
        <w:ind w:right="566"/>
        <w:jc w:val="both"/>
        <w:rPr>
          <w:rFonts w:ascii="Arial" w:eastAsia="BatangChe" w:hAnsi="Arial" w:cs="Arial"/>
          <w:b/>
          <w:bCs/>
          <w:sz w:val="24"/>
          <w:szCs w:val="24"/>
        </w:rPr>
      </w:pPr>
      <w:r w:rsidRPr="006E3118">
        <w:rPr>
          <w:rFonts w:ascii="Arial" w:eastAsia="BatangChe" w:hAnsi="Arial" w:cs="Arial"/>
          <w:sz w:val="24"/>
          <w:szCs w:val="24"/>
        </w:rPr>
        <w:t>Ai sensi e per gli effetti di cui all</w:t>
      </w:r>
      <w:r w:rsidR="002E7C5A" w:rsidRPr="006E3118">
        <w:rPr>
          <w:rFonts w:ascii="Arial" w:eastAsia="BatangChe" w:hAnsi="Arial" w:cs="Arial"/>
          <w:sz w:val="24"/>
          <w:szCs w:val="24"/>
        </w:rPr>
        <w:t>e vigenti disposizioni in materia di privacy</w:t>
      </w:r>
      <w:r w:rsidRPr="006E3118">
        <w:rPr>
          <w:rFonts w:ascii="Arial" w:eastAsia="BatangChe" w:hAnsi="Arial" w:cs="Arial"/>
          <w:sz w:val="24"/>
          <w:szCs w:val="24"/>
        </w:rPr>
        <w:t>, le parti si danno reciprocamente atto di aver ricevuto l’informativa prevista dalla Legge stessa, in ordine al trattamento ad alla comunicazione dei dati forniti all’atto della stipula del presente contratto e/o successivamente acquisiti dalle parti nel corso del relativo rapporto contrattuale. Alla luce di quanto sopra indicato, le Parti attribuiscono alla sottoscrizione del presente contratto il valore di attestazione di consenso per il trattamento e la comunicazione dei dati personali, secondo quanto previsto nell’informativa.</w:t>
      </w:r>
    </w:p>
    <w:p w:rsidR="00D56CD6" w:rsidRPr="006E3118" w:rsidRDefault="00D56CD6" w:rsidP="006E3118">
      <w:pPr>
        <w:tabs>
          <w:tab w:val="left" w:pos="7797"/>
        </w:tabs>
        <w:ind w:right="566"/>
        <w:jc w:val="center"/>
        <w:rPr>
          <w:rStyle w:val="Numeropagina"/>
          <w:rFonts w:ascii="Arial" w:eastAsia="BatangChe" w:hAnsi="Arial" w:cs="Arial"/>
          <w:b/>
          <w:bCs/>
          <w:sz w:val="24"/>
          <w:szCs w:val="24"/>
        </w:rPr>
      </w:pPr>
    </w:p>
    <w:p w:rsidR="00873796" w:rsidRPr="006E3118" w:rsidRDefault="00C355ED" w:rsidP="006E3118">
      <w:pPr>
        <w:tabs>
          <w:tab w:val="left" w:pos="7797"/>
        </w:tabs>
        <w:ind w:right="566"/>
        <w:jc w:val="center"/>
        <w:rPr>
          <w:rStyle w:val="Numeropagina"/>
          <w:rFonts w:ascii="Arial" w:eastAsia="BatangChe" w:hAnsi="Arial" w:cs="Arial"/>
          <w:sz w:val="24"/>
          <w:szCs w:val="24"/>
        </w:rPr>
      </w:pPr>
      <w:r w:rsidRPr="006E3118">
        <w:rPr>
          <w:rStyle w:val="Numeropagina"/>
          <w:rFonts w:ascii="Arial" w:eastAsia="BatangChe" w:hAnsi="Arial" w:cs="Arial"/>
          <w:b/>
          <w:bCs/>
          <w:sz w:val="24"/>
          <w:szCs w:val="24"/>
        </w:rPr>
        <w:t>Art. 12</w:t>
      </w:r>
    </w:p>
    <w:p w:rsidR="00873796" w:rsidRPr="006E3118" w:rsidRDefault="00873796" w:rsidP="006E3118">
      <w:pPr>
        <w:pStyle w:val="giurispr"/>
        <w:tabs>
          <w:tab w:val="left" w:pos="7797"/>
        </w:tabs>
        <w:spacing w:before="120" w:after="120" w:line="480" w:lineRule="auto"/>
        <w:ind w:right="566" w:firstLine="0"/>
        <w:jc w:val="center"/>
        <w:rPr>
          <w:rStyle w:val="Numeropagina"/>
          <w:rFonts w:ascii="Arial" w:eastAsia="BatangChe" w:hAnsi="Arial" w:cs="Arial"/>
          <w:b/>
          <w:bCs/>
          <w:sz w:val="24"/>
          <w:szCs w:val="24"/>
        </w:rPr>
      </w:pPr>
      <w:r w:rsidRPr="006E3118">
        <w:rPr>
          <w:rStyle w:val="Numeropagina"/>
          <w:rFonts w:ascii="Arial" w:eastAsia="BatangChe" w:hAnsi="Arial" w:cs="Arial"/>
          <w:b/>
          <w:bCs/>
          <w:sz w:val="24"/>
          <w:szCs w:val="24"/>
        </w:rPr>
        <w:t>CAUZIONE DEFINITIVA</w:t>
      </w:r>
    </w:p>
    <w:p w:rsidR="00873796" w:rsidRPr="006E3118" w:rsidRDefault="00873796" w:rsidP="006E3118">
      <w:pPr>
        <w:pStyle w:val="giurispr"/>
        <w:tabs>
          <w:tab w:val="left" w:pos="7797"/>
        </w:tabs>
        <w:spacing w:after="120" w:line="480" w:lineRule="auto"/>
        <w:ind w:right="566" w:firstLine="0"/>
        <w:rPr>
          <w:rStyle w:val="Numeropagina"/>
          <w:rFonts w:ascii="Arial" w:eastAsia="BatangChe" w:hAnsi="Arial" w:cs="Arial"/>
          <w:sz w:val="24"/>
          <w:szCs w:val="24"/>
        </w:rPr>
      </w:pPr>
      <w:r w:rsidRPr="006E3118">
        <w:rPr>
          <w:rStyle w:val="Numeropagina"/>
          <w:rFonts w:ascii="Arial" w:eastAsia="BatangChe" w:hAnsi="Arial" w:cs="Arial"/>
          <w:sz w:val="24"/>
          <w:szCs w:val="24"/>
        </w:rPr>
        <w:t xml:space="preserve">Al momento della sottoscrizione del contratto, a copertura dell’eventuale danno derivante dal mancato o inesatto adempimento, l’aggiudicatario consegna la documentazione prevista relativa alla costituzione del deposito </w:t>
      </w:r>
      <w:r w:rsidRPr="006E3118">
        <w:rPr>
          <w:rStyle w:val="Numeropagina"/>
          <w:rFonts w:ascii="Arial" w:eastAsia="BatangChe" w:hAnsi="Arial" w:cs="Arial"/>
          <w:sz w:val="24"/>
          <w:szCs w:val="24"/>
        </w:rPr>
        <w:lastRenderedPageBreak/>
        <w:t>cauzionale nella misura del 10 per cento (10%) dell’importo dell’appalto al netto del ribasso d’asta.</w:t>
      </w:r>
    </w:p>
    <w:p w:rsidR="00873796" w:rsidRPr="006E3118" w:rsidRDefault="00873796" w:rsidP="006E3118">
      <w:pPr>
        <w:tabs>
          <w:tab w:val="left" w:pos="7797"/>
        </w:tabs>
        <w:spacing w:after="120"/>
        <w:ind w:right="566"/>
        <w:jc w:val="both"/>
        <w:rPr>
          <w:rStyle w:val="Numeropagina"/>
          <w:rFonts w:ascii="Arial" w:eastAsia="BatangChe" w:hAnsi="Arial" w:cs="Arial"/>
          <w:sz w:val="24"/>
          <w:szCs w:val="24"/>
        </w:rPr>
      </w:pPr>
      <w:r w:rsidRPr="006E3118">
        <w:rPr>
          <w:rStyle w:val="Numeropagina"/>
          <w:rFonts w:ascii="Arial" w:eastAsia="BatangChe" w:hAnsi="Arial" w:cs="Arial"/>
          <w:sz w:val="24"/>
          <w:szCs w:val="24"/>
        </w:rPr>
        <w:t xml:space="preserve">La mancata prestazione della garanzia comporta la revoca dell’affidamento e l’acquisizione della cauzione provvisoria di cui al punto A), da parte della Stazione Appaltante, salvo il risarcimento del maggior danno ed ogni altra azione a tutela dell’interesse della </w:t>
      </w:r>
      <w:r w:rsidR="006A0611" w:rsidRPr="006E3118">
        <w:rPr>
          <w:rStyle w:val="Numeropagina"/>
          <w:rFonts w:ascii="Arial" w:eastAsia="BatangChe" w:hAnsi="Arial" w:cs="Arial"/>
          <w:sz w:val="24"/>
          <w:szCs w:val="24"/>
        </w:rPr>
        <w:t>FIJLKAM</w:t>
      </w:r>
      <w:r w:rsidRPr="006E3118">
        <w:rPr>
          <w:rStyle w:val="Numeropagina"/>
          <w:rFonts w:ascii="Arial" w:eastAsia="BatangChe" w:hAnsi="Arial" w:cs="Arial"/>
          <w:sz w:val="24"/>
          <w:szCs w:val="24"/>
        </w:rPr>
        <w:t>.</w:t>
      </w:r>
    </w:p>
    <w:p w:rsidR="00873796" w:rsidRPr="006E3118" w:rsidRDefault="00873796" w:rsidP="006E3118">
      <w:pPr>
        <w:tabs>
          <w:tab w:val="left" w:pos="7797"/>
        </w:tabs>
        <w:spacing w:after="120"/>
        <w:ind w:right="566"/>
        <w:jc w:val="both"/>
        <w:rPr>
          <w:rStyle w:val="Numeropagina"/>
          <w:rFonts w:ascii="Arial" w:eastAsia="BatangChe" w:hAnsi="Arial" w:cs="Arial"/>
          <w:sz w:val="24"/>
          <w:szCs w:val="24"/>
        </w:rPr>
      </w:pPr>
      <w:r w:rsidRPr="006E3118">
        <w:rPr>
          <w:rStyle w:val="Numeropagina"/>
          <w:rFonts w:ascii="Arial" w:eastAsia="BatangChe" w:hAnsi="Arial" w:cs="Arial"/>
          <w:sz w:val="24"/>
          <w:szCs w:val="24"/>
        </w:rPr>
        <w:t xml:space="preserve">La </w:t>
      </w:r>
      <w:r w:rsidR="006A0611" w:rsidRPr="006E3118">
        <w:rPr>
          <w:rStyle w:val="Numeropagina"/>
          <w:rFonts w:ascii="Arial" w:eastAsia="BatangChe" w:hAnsi="Arial" w:cs="Arial"/>
          <w:sz w:val="24"/>
          <w:szCs w:val="24"/>
        </w:rPr>
        <w:t>FIJLKAM</w:t>
      </w:r>
      <w:r w:rsidRPr="006E3118">
        <w:rPr>
          <w:rStyle w:val="Numeropagina"/>
          <w:rFonts w:ascii="Arial" w:eastAsia="BatangChe" w:hAnsi="Arial" w:cs="Arial"/>
          <w:sz w:val="24"/>
          <w:szCs w:val="24"/>
        </w:rPr>
        <w:t xml:space="preserve"> provvederà ad aggiudicare l’appalto al concorrente secondo in graduatoria.</w:t>
      </w:r>
    </w:p>
    <w:p w:rsidR="00873796" w:rsidRPr="006E3118" w:rsidRDefault="00873796" w:rsidP="006E3118">
      <w:pPr>
        <w:tabs>
          <w:tab w:val="left" w:pos="7797"/>
        </w:tabs>
        <w:spacing w:after="120"/>
        <w:ind w:right="566"/>
        <w:jc w:val="both"/>
        <w:rPr>
          <w:rStyle w:val="Numeropagina"/>
          <w:rFonts w:ascii="Arial" w:eastAsia="BatangChe" w:hAnsi="Arial" w:cs="Arial"/>
          <w:sz w:val="24"/>
          <w:szCs w:val="24"/>
        </w:rPr>
      </w:pPr>
      <w:r w:rsidRPr="006E3118">
        <w:rPr>
          <w:rStyle w:val="Numeropagina"/>
          <w:rFonts w:ascii="Arial" w:eastAsia="BatangChe" w:hAnsi="Arial" w:cs="Arial"/>
          <w:sz w:val="24"/>
          <w:szCs w:val="24"/>
        </w:rPr>
        <w:t>La garanzia copre gli oneri per il mancato od inesatto adempimento e cessa di avere effetto solo alla data di emissione del certificato di collaudo provvisorio o del certificato di regolare esecuzione.</w:t>
      </w:r>
    </w:p>
    <w:p w:rsidR="00873796" w:rsidRPr="006E3118" w:rsidRDefault="00873796" w:rsidP="006E3118">
      <w:pPr>
        <w:tabs>
          <w:tab w:val="left" w:pos="7797"/>
        </w:tabs>
        <w:ind w:right="566"/>
        <w:jc w:val="both"/>
        <w:rPr>
          <w:rFonts w:ascii="Arial" w:eastAsia="BatangChe" w:hAnsi="Arial" w:cs="Arial"/>
          <w:sz w:val="24"/>
          <w:szCs w:val="24"/>
        </w:rPr>
      </w:pPr>
    </w:p>
    <w:p w:rsidR="00702EDF" w:rsidRDefault="00702EDF" w:rsidP="006E3118">
      <w:pPr>
        <w:tabs>
          <w:tab w:val="left" w:pos="7797"/>
        </w:tabs>
        <w:ind w:right="566"/>
        <w:jc w:val="center"/>
        <w:rPr>
          <w:rStyle w:val="Numeropagina"/>
          <w:rFonts w:ascii="Arial" w:eastAsia="BatangChe" w:hAnsi="Arial" w:cs="Arial"/>
          <w:b/>
          <w:bCs/>
          <w:sz w:val="24"/>
          <w:szCs w:val="24"/>
        </w:rPr>
      </w:pPr>
    </w:p>
    <w:p w:rsidR="00873796" w:rsidRPr="006E3118" w:rsidRDefault="00C355ED" w:rsidP="006E3118">
      <w:pPr>
        <w:tabs>
          <w:tab w:val="left" w:pos="7797"/>
        </w:tabs>
        <w:ind w:right="566"/>
        <w:jc w:val="center"/>
        <w:rPr>
          <w:rStyle w:val="Numeropagina"/>
          <w:rFonts w:ascii="Arial" w:eastAsia="BatangChe" w:hAnsi="Arial" w:cs="Arial"/>
          <w:b/>
          <w:bCs/>
          <w:sz w:val="24"/>
          <w:szCs w:val="24"/>
        </w:rPr>
      </w:pPr>
      <w:r w:rsidRPr="006E3118">
        <w:rPr>
          <w:rStyle w:val="Numeropagina"/>
          <w:rFonts w:ascii="Arial" w:eastAsia="BatangChe" w:hAnsi="Arial" w:cs="Arial"/>
          <w:b/>
          <w:bCs/>
          <w:sz w:val="24"/>
          <w:szCs w:val="24"/>
        </w:rPr>
        <w:t>Art. 13</w:t>
      </w:r>
    </w:p>
    <w:p w:rsidR="00873796" w:rsidRPr="006E3118" w:rsidRDefault="00873796" w:rsidP="006E3118">
      <w:pPr>
        <w:tabs>
          <w:tab w:val="left" w:pos="7797"/>
        </w:tabs>
        <w:ind w:right="566"/>
        <w:jc w:val="center"/>
        <w:rPr>
          <w:rStyle w:val="Numeropagina"/>
          <w:rFonts w:ascii="Arial" w:eastAsia="BatangChe" w:hAnsi="Arial" w:cs="Arial"/>
          <w:b/>
          <w:bCs/>
          <w:sz w:val="24"/>
          <w:szCs w:val="24"/>
        </w:rPr>
      </w:pPr>
      <w:r w:rsidRPr="006E3118">
        <w:rPr>
          <w:rStyle w:val="Numeropagina"/>
          <w:rFonts w:ascii="Arial" w:eastAsia="BatangChe" w:hAnsi="Arial" w:cs="Arial"/>
          <w:b/>
          <w:bCs/>
          <w:sz w:val="24"/>
          <w:szCs w:val="24"/>
        </w:rPr>
        <w:t>PENALI</w:t>
      </w:r>
    </w:p>
    <w:p w:rsidR="00873796" w:rsidRPr="006E3118" w:rsidRDefault="00873796" w:rsidP="006E3118">
      <w:pPr>
        <w:tabs>
          <w:tab w:val="left" w:pos="7655"/>
          <w:tab w:val="left" w:pos="7797"/>
        </w:tabs>
        <w:ind w:right="566"/>
        <w:jc w:val="both"/>
        <w:rPr>
          <w:rStyle w:val="Numeropagina"/>
          <w:rFonts w:ascii="Arial" w:eastAsia="BatangChe" w:hAnsi="Arial" w:cs="Arial"/>
          <w:sz w:val="24"/>
          <w:szCs w:val="24"/>
        </w:rPr>
      </w:pPr>
      <w:r w:rsidRPr="006E3118">
        <w:rPr>
          <w:rStyle w:val="Numeropagina"/>
          <w:rFonts w:ascii="Arial" w:eastAsia="BatangChe" w:hAnsi="Arial" w:cs="Arial"/>
          <w:sz w:val="24"/>
          <w:szCs w:val="24"/>
        </w:rPr>
        <w:t xml:space="preserve">Per ogni inadempienza, riconducibile a singole prestazioni non effettuate o ultimate in ritardo, la </w:t>
      </w:r>
      <w:r w:rsidR="006A0611" w:rsidRPr="006E3118">
        <w:rPr>
          <w:rStyle w:val="Numeropagina"/>
          <w:rFonts w:ascii="Arial" w:eastAsia="BatangChe" w:hAnsi="Arial" w:cs="Arial"/>
          <w:sz w:val="24"/>
          <w:szCs w:val="24"/>
        </w:rPr>
        <w:t>FIJLKAM</w:t>
      </w:r>
      <w:r w:rsidRPr="006E3118">
        <w:rPr>
          <w:rStyle w:val="Numeropagina"/>
          <w:rFonts w:ascii="Arial" w:eastAsia="BatangChe" w:hAnsi="Arial" w:cs="Arial"/>
          <w:sz w:val="24"/>
          <w:szCs w:val="24"/>
        </w:rPr>
        <w:t xml:space="preserve"> applicherà una penale il cui importo potrà variare da € 250,00 (duecentocinquanta/00) fino a € 10.000,00 (diecimila/00) secondo la gravità, discrezionalmente valutata.</w:t>
      </w:r>
    </w:p>
    <w:p w:rsidR="00873796" w:rsidRPr="006E3118" w:rsidRDefault="00873796" w:rsidP="006E3118">
      <w:pPr>
        <w:tabs>
          <w:tab w:val="left" w:pos="7655"/>
          <w:tab w:val="left" w:pos="7797"/>
        </w:tabs>
        <w:ind w:right="566"/>
        <w:jc w:val="both"/>
        <w:rPr>
          <w:rStyle w:val="Numeropagina"/>
          <w:rFonts w:ascii="Arial" w:eastAsia="BatangChe" w:hAnsi="Arial" w:cs="Arial"/>
          <w:sz w:val="24"/>
          <w:szCs w:val="24"/>
        </w:rPr>
      </w:pPr>
      <w:r w:rsidRPr="006E3118">
        <w:rPr>
          <w:rStyle w:val="Numeropagina"/>
          <w:rFonts w:ascii="Arial" w:eastAsia="BatangChe" w:hAnsi="Arial" w:cs="Arial"/>
          <w:sz w:val="24"/>
          <w:szCs w:val="24"/>
        </w:rPr>
        <w:t>Le inadempienze saranno contestate per iscritto e le penali di cui sopra saranno applicate qualora la ditta non fornisca, nel termine perentorio di 3 giorni</w:t>
      </w:r>
      <w:r w:rsidRPr="006E3118">
        <w:rPr>
          <w:rStyle w:val="Numeropagina"/>
          <w:rFonts w:ascii="Arial" w:eastAsia="BatangChe" w:hAnsi="Arial" w:cs="Arial"/>
          <w:b/>
          <w:bCs/>
          <w:sz w:val="24"/>
          <w:szCs w:val="24"/>
        </w:rPr>
        <w:t>,</w:t>
      </w:r>
      <w:r w:rsidRPr="006E3118">
        <w:rPr>
          <w:rStyle w:val="Numeropagina"/>
          <w:rFonts w:ascii="Arial" w:eastAsia="BatangChe" w:hAnsi="Arial" w:cs="Arial"/>
          <w:sz w:val="24"/>
          <w:szCs w:val="24"/>
        </w:rPr>
        <w:t xml:space="preserve"> sufficienti e valide giustificazioni.</w:t>
      </w:r>
    </w:p>
    <w:p w:rsidR="00873796" w:rsidRPr="006E3118" w:rsidRDefault="00873796" w:rsidP="006E3118">
      <w:pPr>
        <w:pStyle w:val="Corpodeltesto0"/>
        <w:tabs>
          <w:tab w:val="left" w:pos="7655"/>
          <w:tab w:val="left" w:pos="7797"/>
        </w:tabs>
        <w:spacing w:line="480" w:lineRule="auto"/>
        <w:ind w:right="566"/>
        <w:rPr>
          <w:rFonts w:eastAsia="BatangChe" w:cs="Arial"/>
        </w:rPr>
      </w:pPr>
      <w:r w:rsidRPr="006E3118">
        <w:rPr>
          <w:rFonts w:eastAsia="BatangChe" w:cs="Arial"/>
        </w:rPr>
        <w:lastRenderedPageBreak/>
        <w:t xml:space="preserve">Nel caso di sciopero proclamato dalle Organizzazioni Sindacali Nazionali di categoria che comportino la mancata effettuazione delle prestazioni nei termini contrattuali, la </w:t>
      </w:r>
      <w:r w:rsidR="006A0611" w:rsidRPr="006E3118">
        <w:rPr>
          <w:rFonts w:eastAsia="BatangChe" w:cs="Arial"/>
        </w:rPr>
        <w:t>FIJLKAM</w:t>
      </w:r>
      <w:r w:rsidRPr="006E3118">
        <w:rPr>
          <w:rFonts w:eastAsia="BatangChe" w:cs="Arial"/>
        </w:rPr>
        <w:t xml:space="preserve"> opererà le trattenute per l'importo corrispondente al servizio non prestato.</w:t>
      </w:r>
    </w:p>
    <w:p w:rsidR="00873796" w:rsidRPr="006E3118" w:rsidRDefault="00873796" w:rsidP="006E3118">
      <w:pPr>
        <w:tabs>
          <w:tab w:val="left" w:pos="7655"/>
          <w:tab w:val="left" w:pos="7797"/>
        </w:tabs>
        <w:ind w:right="566"/>
        <w:jc w:val="both"/>
        <w:rPr>
          <w:rStyle w:val="Numeropagina"/>
          <w:rFonts w:ascii="Arial" w:eastAsia="BatangChe" w:hAnsi="Arial" w:cs="Arial"/>
          <w:sz w:val="24"/>
          <w:szCs w:val="24"/>
        </w:rPr>
      </w:pPr>
      <w:r w:rsidRPr="006E3118">
        <w:rPr>
          <w:rStyle w:val="Numeropagina"/>
          <w:rFonts w:ascii="Arial" w:eastAsia="BatangChe" w:hAnsi="Arial" w:cs="Arial"/>
          <w:sz w:val="24"/>
          <w:szCs w:val="24"/>
        </w:rPr>
        <w:t>Gli scioperi del personale non proclamati dalle Organizzazioni Sindacali Nazionali o Provinciali di categoria verranno considerati a tutti gli effetti del presente capitolato, violazioni agli obblighi contrattuali.</w:t>
      </w:r>
    </w:p>
    <w:p w:rsidR="00873796" w:rsidRPr="006E3118" w:rsidRDefault="00873796" w:rsidP="006E3118">
      <w:pPr>
        <w:tabs>
          <w:tab w:val="left" w:pos="7655"/>
          <w:tab w:val="left" w:pos="7797"/>
        </w:tabs>
        <w:ind w:right="566"/>
        <w:jc w:val="both"/>
        <w:rPr>
          <w:rStyle w:val="Numeropagina"/>
          <w:rFonts w:ascii="Arial" w:eastAsia="BatangChe" w:hAnsi="Arial" w:cs="Arial"/>
          <w:sz w:val="24"/>
          <w:szCs w:val="24"/>
        </w:rPr>
      </w:pPr>
      <w:r w:rsidRPr="006E3118">
        <w:rPr>
          <w:rStyle w:val="Numeropagina"/>
          <w:rFonts w:ascii="Arial" w:eastAsia="BatangChe" w:hAnsi="Arial" w:cs="Arial"/>
          <w:sz w:val="24"/>
          <w:szCs w:val="24"/>
        </w:rPr>
        <w:t xml:space="preserve">In tutti i casi previsti nel presente articolo saranno addebitate alla ditta aggiudicataria eventuali spese sostenute dalla </w:t>
      </w:r>
      <w:r w:rsidR="006A0611" w:rsidRPr="006E3118">
        <w:rPr>
          <w:rStyle w:val="Numeropagina"/>
          <w:rFonts w:ascii="Arial" w:eastAsia="BatangChe" w:hAnsi="Arial" w:cs="Arial"/>
          <w:sz w:val="24"/>
          <w:szCs w:val="24"/>
        </w:rPr>
        <w:t>FIJLKAM</w:t>
      </w:r>
      <w:r w:rsidRPr="006E3118">
        <w:rPr>
          <w:rStyle w:val="Numeropagina"/>
          <w:rFonts w:ascii="Arial" w:eastAsia="BatangChe" w:hAnsi="Arial" w:cs="Arial"/>
          <w:sz w:val="24"/>
          <w:szCs w:val="24"/>
        </w:rPr>
        <w:t xml:space="preserve"> per evitare il disservizio.</w:t>
      </w:r>
    </w:p>
    <w:p w:rsidR="00873796" w:rsidRPr="006E3118" w:rsidRDefault="00873796" w:rsidP="006E3118">
      <w:pPr>
        <w:tabs>
          <w:tab w:val="left" w:pos="7655"/>
          <w:tab w:val="left" w:pos="7797"/>
        </w:tabs>
        <w:ind w:right="566"/>
        <w:jc w:val="both"/>
        <w:rPr>
          <w:rFonts w:ascii="Arial" w:eastAsia="BatangChe" w:hAnsi="Arial" w:cs="Arial"/>
          <w:sz w:val="24"/>
          <w:szCs w:val="24"/>
        </w:rPr>
      </w:pPr>
    </w:p>
    <w:p w:rsidR="00702EDF" w:rsidRDefault="00702EDF" w:rsidP="006E3118">
      <w:pPr>
        <w:tabs>
          <w:tab w:val="left" w:pos="7655"/>
          <w:tab w:val="left" w:pos="7797"/>
        </w:tabs>
        <w:ind w:right="566"/>
        <w:jc w:val="center"/>
        <w:rPr>
          <w:rStyle w:val="Numeropagina"/>
          <w:rFonts w:ascii="Arial" w:eastAsia="BatangChe" w:hAnsi="Arial" w:cs="Arial"/>
          <w:b/>
          <w:bCs/>
          <w:sz w:val="24"/>
          <w:szCs w:val="24"/>
        </w:rPr>
      </w:pPr>
    </w:p>
    <w:p w:rsidR="00873796" w:rsidRPr="006E3118" w:rsidRDefault="00BC137F" w:rsidP="006E3118">
      <w:pPr>
        <w:tabs>
          <w:tab w:val="left" w:pos="7655"/>
          <w:tab w:val="left" w:pos="7797"/>
        </w:tabs>
        <w:ind w:right="566"/>
        <w:jc w:val="center"/>
        <w:rPr>
          <w:rStyle w:val="Numeropagina"/>
          <w:rFonts w:ascii="Arial" w:eastAsia="BatangChe" w:hAnsi="Arial" w:cs="Arial"/>
          <w:b/>
          <w:bCs/>
          <w:sz w:val="24"/>
          <w:szCs w:val="24"/>
        </w:rPr>
      </w:pPr>
      <w:r w:rsidRPr="006E3118">
        <w:rPr>
          <w:rStyle w:val="Numeropagina"/>
          <w:rFonts w:ascii="Arial" w:eastAsia="BatangChe" w:hAnsi="Arial" w:cs="Arial"/>
          <w:b/>
          <w:bCs/>
          <w:sz w:val="24"/>
          <w:szCs w:val="24"/>
        </w:rPr>
        <w:t>Art. 1</w:t>
      </w:r>
      <w:r w:rsidR="00C355ED" w:rsidRPr="006E3118">
        <w:rPr>
          <w:rStyle w:val="Numeropagina"/>
          <w:rFonts w:ascii="Arial" w:eastAsia="BatangChe" w:hAnsi="Arial" w:cs="Arial"/>
          <w:b/>
          <w:bCs/>
          <w:sz w:val="24"/>
          <w:szCs w:val="24"/>
        </w:rPr>
        <w:t>4</w:t>
      </w:r>
    </w:p>
    <w:p w:rsidR="00873796" w:rsidRPr="006E3118" w:rsidRDefault="00873796" w:rsidP="006E3118">
      <w:pPr>
        <w:tabs>
          <w:tab w:val="left" w:pos="7655"/>
          <w:tab w:val="left" w:pos="7797"/>
        </w:tabs>
        <w:ind w:right="566"/>
        <w:jc w:val="center"/>
        <w:rPr>
          <w:rFonts w:ascii="Arial" w:eastAsia="BatangChe" w:hAnsi="Arial" w:cs="Arial"/>
          <w:sz w:val="24"/>
          <w:szCs w:val="24"/>
        </w:rPr>
      </w:pPr>
      <w:r w:rsidRPr="006E3118">
        <w:rPr>
          <w:rFonts w:ascii="Arial" w:eastAsia="BatangChe" w:hAnsi="Arial" w:cs="Arial"/>
          <w:b/>
          <w:sz w:val="24"/>
          <w:szCs w:val="24"/>
        </w:rPr>
        <w:t>RESPONSABILITA' CIVILI E PENALI – GARANZIE</w:t>
      </w:r>
    </w:p>
    <w:p w:rsidR="00873796" w:rsidRPr="006E3118" w:rsidRDefault="00873796" w:rsidP="006E3118">
      <w:pPr>
        <w:tabs>
          <w:tab w:val="left" w:pos="7655"/>
          <w:tab w:val="left" w:pos="7797"/>
        </w:tabs>
        <w:ind w:right="566"/>
        <w:jc w:val="both"/>
        <w:rPr>
          <w:rStyle w:val="Numeropagina"/>
          <w:rFonts w:ascii="Arial" w:eastAsia="BatangChe" w:hAnsi="Arial" w:cs="Arial"/>
          <w:b/>
          <w:bCs/>
          <w:sz w:val="24"/>
          <w:szCs w:val="24"/>
        </w:rPr>
      </w:pPr>
      <w:r w:rsidRPr="006E3118">
        <w:rPr>
          <w:rFonts w:ascii="Arial" w:eastAsia="BatangChe" w:hAnsi="Arial" w:cs="Arial"/>
          <w:sz w:val="24"/>
          <w:szCs w:val="24"/>
        </w:rPr>
        <w:t xml:space="preserve">L’Impresa dovrà assumere a suo carico tutte le responsabilità civili e penali relative allo svolgimento del servizio in oggetto, nonché ogni responsabilità per danni alle persone, alle cose ed a terzi che comunque possano derivare in conseguenza del servizio affidato. Nel caso si verificassero sottrazioni di materiale e si accertasse la responsabilità diretta o indiretta del personale alle dipendenze dell'appaltatore, quest'ultimo risponderà direttamente nella misura che verrà accertata dalla Federazione. A copertura dei rischi di cui sopra, l’impresa aggiudicataria è tenuta alla stipulazione di apposita polizza assicurativa R.C., comprensiva della responsabilità civile verso terzi, con i </w:t>
      </w:r>
      <w:r w:rsidRPr="006E3118">
        <w:rPr>
          <w:rFonts w:ascii="Arial" w:eastAsia="BatangChe" w:hAnsi="Arial" w:cs="Arial"/>
          <w:sz w:val="24"/>
          <w:szCs w:val="24"/>
        </w:rPr>
        <w:lastRenderedPageBreak/>
        <w:t xml:space="preserve">seguenti massimali: </w:t>
      </w:r>
      <w:r w:rsidRPr="006E3118">
        <w:rPr>
          <w:rFonts w:ascii="Arial" w:eastAsia="BatangChe" w:hAnsi="Arial" w:cs="Arial"/>
          <w:sz w:val="24"/>
          <w:szCs w:val="24"/>
        </w:rPr>
        <w:sym w:font="Symbol" w:char="F0B7"/>
      </w:r>
      <w:r w:rsidRPr="006E3118">
        <w:rPr>
          <w:rFonts w:ascii="Arial" w:eastAsia="BatangChe" w:hAnsi="Arial" w:cs="Arial"/>
          <w:sz w:val="24"/>
          <w:szCs w:val="24"/>
        </w:rPr>
        <w:t xml:space="preserve"> per catastrofe €. 5.000.000,00 </w:t>
      </w:r>
      <w:r w:rsidRPr="006E3118">
        <w:rPr>
          <w:rFonts w:ascii="Arial" w:eastAsia="BatangChe" w:hAnsi="Arial" w:cs="Arial"/>
          <w:sz w:val="24"/>
          <w:szCs w:val="24"/>
        </w:rPr>
        <w:sym w:font="Symbol" w:char="F0B7"/>
      </w:r>
      <w:r w:rsidRPr="006E3118">
        <w:rPr>
          <w:rFonts w:ascii="Arial" w:eastAsia="BatangChe" w:hAnsi="Arial" w:cs="Arial"/>
          <w:sz w:val="24"/>
          <w:szCs w:val="24"/>
        </w:rPr>
        <w:t xml:space="preserve"> per danni a persone €. 1.000.000,00 </w:t>
      </w:r>
      <w:r w:rsidRPr="006E3118">
        <w:rPr>
          <w:rFonts w:ascii="Arial" w:eastAsia="BatangChe" w:hAnsi="Arial" w:cs="Arial"/>
          <w:sz w:val="24"/>
          <w:szCs w:val="24"/>
        </w:rPr>
        <w:sym w:font="Symbol" w:char="F0B7"/>
      </w:r>
      <w:r w:rsidRPr="006E3118">
        <w:rPr>
          <w:rFonts w:ascii="Arial" w:eastAsia="BatangChe" w:hAnsi="Arial" w:cs="Arial"/>
          <w:sz w:val="24"/>
          <w:szCs w:val="24"/>
        </w:rPr>
        <w:t xml:space="preserve"> per danni a cose o animali €. 1.000.000,00 </w:t>
      </w:r>
      <w:r w:rsidRPr="006E3118">
        <w:rPr>
          <w:rFonts w:ascii="Arial" w:eastAsia="BatangChe" w:hAnsi="Arial" w:cs="Arial"/>
          <w:sz w:val="24"/>
          <w:szCs w:val="24"/>
        </w:rPr>
        <w:sym w:font="Symbol" w:char="F0B7"/>
      </w:r>
      <w:r w:rsidRPr="006E3118">
        <w:rPr>
          <w:rFonts w:ascii="Arial" w:eastAsia="BatangChe" w:hAnsi="Arial" w:cs="Arial"/>
          <w:sz w:val="24"/>
          <w:szCs w:val="24"/>
        </w:rPr>
        <w:t xml:space="preserve"> per furti di arredi negli Uffici e per furti di apparecchiature informatiche € 500.000,00 </w:t>
      </w:r>
      <w:r w:rsidRPr="006E3118">
        <w:rPr>
          <w:rFonts w:ascii="Arial" w:eastAsia="BatangChe" w:hAnsi="Arial" w:cs="Arial"/>
          <w:sz w:val="24"/>
          <w:szCs w:val="24"/>
        </w:rPr>
        <w:sym w:font="Symbol" w:char="F0B7"/>
      </w:r>
      <w:r w:rsidRPr="006E3118">
        <w:rPr>
          <w:rFonts w:ascii="Arial" w:eastAsia="BatangChe" w:hAnsi="Arial" w:cs="Arial"/>
          <w:sz w:val="24"/>
          <w:szCs w:val="24"/>
        </w:rPr>
        <w:t xml:space="preserve"> polizza RCO per un massimale di €. 1.000.000,00. La polizza, da stipulare con una primaria compagnia di assicurazioni, deve essere sottoposta, prima della stipula del contratto, alla </w:t>
      </w:r>
      <w:r w:rsidR="006A0611" w:rsidRPr="006E3118">
        <w:rPr>
          <w:rFonts w:ascii="Arial" w:eastAsia="BatangChe" w:hAnsi="Arial" w:cs="Arial"/>
          <w:sz w:val="24"/>
          <w:szCs w:val="24"/>
        </w:rPr>
        <w:t>FIJLKAM</w:t>
      </w:r>
      <w:r w:rsidRPr="006E3118">
        <w:rPr>
          <w:rFonts w:ascii="Arial" w:eastAsia="BatangChe" w:hAnsi="Arial" w:cs="Arial"/>
          <w:sz w:val="24"/>
          <w:szCs w:val="24"/>
        </w:rPr>
        <w:t xml:space="preserve">. La ditta aggiudicataria deve accettare senza riserva alcuna, le prescrizioni e richieste di modifica che l’Amministrazione riterrà opportune. La polizza, che deve comunque essere stipulata entro un mese dalla data di comunicazione di aggiudicazione della gara, deve essere consegnata all’Amministrazione in copia conforme all'originale ai sensi di legge. L’impresa aggiudicataria deve avere cura di presentare all’Amministrazione la quietanza di intervenuto pagamento del premio con la periodicità prevista dalla polizza stessa, onde consentirle di verificare il permanere della validità della polizza per l’intera durata del contratto. </w:t>
      </w:r>
    </w:p>
    <w:p w:rsidR="000F2B57" w:rsidRPr="006E3118" w:rsidRDefault="00C355ED" w:rsidP="006E3118">
      <w:pPr>
        <w:tabs>
          <w:tab w:val="left" w:pos="7655"/>
          <w:tab w:val="left" w:pos="7797"/>
          <w:tab w:val="left" w:pos="10206"/>
        </w:tabs>
        <w:autoSpaceDE w:val="0"/>
        <w:autoSpaceDN w:val="0"/>
        <w:adjustRightInd w:val="0"/>
        <w:ind w:right="566"/>
        <w:jc w:val="center"/>
        <w:rPr>
          <w:rFonts w:ascii="Arial" w:eastAsia="BatangChe" w:hAnsi="Arial" w:cs="Arial"/>
          <w:b/>
          <w:sz w:val="24"/>
          <w:szCs w:val="24"/>
        </w:rPr>
      </w:pPr>
      <w:r w:rsidRPr="006E3118">
        <w:rPr>
          <w:rFonts w:ascii="Arial" w:eastAsia="BatangChe" w:hAnsi="Arial" w:cs="Arial"/>
          <w:b/>
          <w:sz w:val="24"/>
          <w:szCs w:val="24"/>
        </w:rPr>
        <w:t>Art. 15</w:t>
      </w:r>
    </w:p>
    <w:p w:rsidR="000F2B57" w:rsidRPr="006E3118" w:rsidRDefault="000F2B57" w:rsidP="006E3118">
      <w:pPr>
        <w:tabs>
          <w:tab w:val="left" w:pos="7655"/>
          <w:tab w:val="left" w:pos="7797"/>
          <w:tab w:val="left" w:pos="10206"/>
        </w:tabs>
        <w:autoSpaceDE w:val="0"/>
        <w:autoSpaceDN w:val="0"/>
        <w:adjustRightInd w:val="0"/>
        <w:ind w:right="566"/>
        <w:jc w:val="center"/>
        <w:rPr>
          <w:rFonts w:ascii="Arial" w:eastAsia="BatangChe" w:hAnsi="Arial" w:cs="Arial"/>
          <w:sz w:val="24"/>
          <w:szCs w:val="24"/>
        </w:rPr>
      </w:pPr>
      <w:r w:rsidRPr="006E3118">
        <w:rPr>
          <w:rFonts w:ascii="Arial" w:eastAsia="BatangChe" w:hAnsi="Arial" w:cs="Arial"/>
          <w:b/>
          <w:sz w:val="24"/>
          <w:szCs w:val="24"/>
        </w:rPr>
        <w:t>TRACCIABILITA’ DEI FLUSSI FINANZIARI</w:t>
      </w:r>
    </w:p>
    <w:p w:rsidR="000F2B57" w:rsidRPr="006E3118" w:rsidRDefault="000F2B57" w:rsidP="006E3118">
      <w:pPr>
        <w:tabs>
          <w:tab w:val="left" w:pos="7655"/>
          <w:tab w:val="left" w:pos="7797"/>
          <w:tab w:val="left" w:pos="10206"/>
        </w:tabs>
        <w:autoSpaceDE w:val="0"/>
        <w:autoSpaceDN w:val="0"/>
        <w:adjustRightInd w:val="0"/>
        <w:ind w:right="566"/>
        <w:jc w:val="both"/>
        <w:rPr>
          <w:rFonts w:ascii="Arial" w:eastAsia="BatangChe" w:hAnsi="Arial" w:cs="Arial"/>
          <w:sz w:val="24"/>
          <w:szCs w:val="24"/>
        </w:rPr>
      </w:pPr>
      <w:r w:rsidRPr="006E3118">
        <w:rPr>
          <w:rFonts w:ascii="Arial" w:eastAsia="BatangChe" w:hAnsi="Arial" w:cs="Arial"/>
          <w:sz w:val="24"/>
          <w:szCs w:val="24"/>
        </w:rPr>
        <w:t>Ai sensi dell’art. 3 L. 13.8.2010 n. 136, come modificato dalla L.17.12.2010 n.217, tutti i flussi finanziari relativi al contratto di cui alla presente procedura dovranno essere registrati su un conto corrente dedicato, anche in via non esclusiva, alle commesse pubbliche, acceso presso una banca ovvero presso Poste Italiane S.p.A.. In particolare, l’impresa aggiudicataria sarà obbligata ad assumere gli obblighi di tracciabilità dei flussi finanziari di cui alla normativa stessa.</w:t>
      </w:r>
    </w:p>
    <w:p w:rsidR="00605513" w:rsidRPr="006E3118" w:rsidRDefault="000F2B57" w:rsidP="006E3118">
      <w:pPr>
        <w:tabs>
          <w:tab w:val="left" w:pos="7655"/>
          <w:tab w:val="left" w:pos="7797"/>
          <w:tab w:val="left" w:pos="10206"/>
        </w:tabs>
        <w:ind w:right="566"/>
        <w:jc w:val="both"/>
        <w:rPr>
          <w:rStyle w:val="Enfasigrassetto"/>
          <w:rFonts w:ascii="Arial" w:eastAsia="BatangChe" w:hAnsi="Arial" w:cs="Arial"/>
          <w:sz w:val="24"/>
          <w:szCs w:val="24"/>
        </w:rPr>
      </w:pPr>
      <w:r w:rsidRPr="006E3118">
        <w:rPr>
          <w:rFonts w:ascii="Arial" w:eastAsia="BatangChe" w:hAnsi="Arial" w:cs="Arial"/>
          <w:sz w:val="24"/>
          <w:szCs w:val="24"/>
        </w:rPr>
        <w:lastRenderedPageBreak/>
        <w:t xml:space="preserve">A tal fine, l’impresa aggiudicataria dovrà comunicare alla FIJLKAM gli estremi identificativi del predetto conto corrente entro 7 giorni dalla relativa accensione (o, nel caso di conti già esistenti, entro 7 giorni dalla loro prima utilizzazione in operazioni finanziarie relative ad una commessa pubblica), nonché le generalità ed il codice fiscale delle persone delegate ad operare su di esso. Eventuali modifiche relative ai dati trasmessi dovranno essere comunicate entro 7 giorni dal loro verificarsi. La FIJLKAM provvederà ad effettuare i pagamenti concernenti il contratto di cui alla presente procedura a mezzo bonifico bancario. </w:t>
      </w:r>
    </w:p>
    <w:p w:rsidR="000F2B57" w:rsidRPr="006E3118" w:rsidRDefault="000F2B57" w:rsidP="006E3118">
      <w:pPr>
        <w:tabs>
          <w:tab w:val="left" w:pos="7655"/>
          <w:tab w:val="left" w:pos="7797"/>
          <w:tab w:val="left" w:pos="10206"/>
        </w:tabs>
        <w:ind w:right="566"/>
        <w:jc w:val="both"/>
        <w:rPr>
          <w:rFonts w:ascii="Arial" w:eastAsia="BatangChe" w:hAnsi="Arial" w:cs="Arial"/>
          <w:sz w:val="24"/>
          <w:szCs w:val="24"/>
        </w:rPr>
      </w:pPr>
      <w:r w:rsidRPr="006E3118">
        <w:rPr>
          <w:rFonts w:ascii="Arial" w:eastAsia="BatangChe" w:hAnsi="Arial" w:cs="Arial"/>
          <w:sz w:val="24"/>
          <w:szCs w:val="24"/>
        </w:rPr>
        <w:t>Il mancato utilizzo nelle transazioni concernenti il contratto di cui alla presente procedura (anche nei confronti di subcontraenti) del bonifico bancario o postale o degli altri strumenti idonei a consentire la piena tracciabilità delle operazioni, costituisce causa di risoluzione del contratto, secondo quanto previsto dal comma 9 bis del citato art. 3.</w:t>
      </w:r>
    </w:p>
    <w:p w:rsidR="00797AFD" w:rsidRDefault="00797AFD" w:rsidP="006E3118">
      <w:pPr>
        <w:tabs>
          <w:tab w:val="left" w:pos="7797"/>
        </w:tabs>
        <w:ind w:right="0"/>
        <w:jc w:val="center"/>
        <w:rPr>
          <w:rFonts w:ascii="Arial" w:hAnsi="Arial" w:cs="Arial"/>
          <w:b/>
          <w:sz w:val="24"/>
          <w:szCs w:val="24"/>
          <w:lang w:eastAsia="it-IT"/>
        </w:rPr>
      </w:pPr>
    </w:p>
    <w:p w:rsidR="00797AFD" w:rsidRDefault="00797AFD" w:rsidP="006E3118">
      <w:pPr>
        <w:tabs>
          <w:tab w:val="left" w:pos="7797"/>
        </w:tabs>
        <w:ind w:right="0"/>
        <w:jc w:val="center"/>
        <w:rPr>
          <w:rFonts w:ascii="Arial" w:hAnsi="Arial" w:cs="Arial"/>
          <w:b/>
          <w:sz w:val="24"/>
          <w:szCs w:val="24"/>
          <w:lang w:eastAsia="it-IT"/>
        </w:rPr>
      </w:pPr>
    </w:p>
    <w:p w:rsidR="00797AFD" w:rsidRDefault="00797AFD" w:rsidP="006E3118">
      <w:pPr>
        <w:tabs>
          <w:tab w:val="left" w:pos="7797"/>
        </w:tabs>
        <w:ind w:right="0"/>
        <w:jc w:val="center"/>
        <w:rPr>
          <w:rFonts w:ascii="Arial" w:hAnsi="Arial" w:cs="Arial"/>
          <w:b/>
          <w:sz w:val="24"/>
          <w:szCs w:val="24"/>
          <w:lang w:eastAsia="it-IT"/>
        </w:rPr>
      </w:pPr>
    </w:p>
    <w:p w:rsidR="00797AFD" w:rsidRDefault="00797AFD" w:rsidP="006E3118">
      <w:pPr>
        <w:tabs>
          <w:tab w:val="left" w:pos="7797"/>
        </w:tabs>
        <w:ind w:right="0"/>
        <w:jc w:val="center"/>
        <w:rPr>
          <w:rFonts w:ascii="Arial" w:hAnsi="Arial" w:cs="Arial"/>
          <w:b/>
          <w:sz w:val="24"/>
          <w:szCs w:val="24"/>
          <w:lang w:eastAsia="it-IT"/>
        </w:rPr>
      </w:pPr>
    </w:p>
    <w:p w:rsidR="00797AFD" w:rsidRDefault="00797AFD" w:rsidP="006E3118">
      <w:pPr>
        <w:tabs>
          <w:tab w:val="left" w:pos="7797"/>
        </w:tabs>
        <w:ind w:right="0"/>
        <w:jc w:val="center"/>
        <w:rPr>
          <w:rFonts w:ascii="Arial" w:hAnsi="Arial" w:cs="Arial"/>
          <w:b/>
          <w:sz w:val="24"/>
          <w:szCs w:val="24"/>
          <w:lang w:eastAsia="it-IT"/>
        </w:rPr>
      </w:pPr>
    </w:p>
    <w:p w:rsidR="00797AFD" w:rsidRDefault="00797AFD" w:rsidP="006E3118">
      <w:pPr>
        <w:tabs>
          <w:tab w:val="left" w:pos="7797"/>
        </w:tabs>
        <w:ind w:right="0"/>
        <w:jc w:val="center"/>
        <w:rPr>
          <w:rFonts w:ascii="Arial" w:hAnsi="Arial" w:cs="Arial"/>
          <w:b/>
          <w:sz w:val="24"/>
          <w:szCs w:val="24"/>
          <w:lang w:eastAsia="it-IT"/>
        </w:rPr>
      </w:pPr>
    </w:p>
    <w:p w:rsidR="00901950" w:rsidRDefault="00901950" w:rsidP="006E3118">
      <w:pPr>
        <w:tabs>
          <w:tab w:val="left" w:pos="7797"/>
        </w:tabs>
        <w:ind w:right="0"/>
        <w:jc w:val="center"/>
        <w:rPr>
          <w:rFonts w:ascii="Arial" w:hAnsi="Arial" w:cs="Arial"/>
          <w:b/>
          <w:sz w:val="24"/>
          <w:szCs w:val="24"/>
          <w:lang w:eastAsia="it-IT"/>
        </w:rPr>
      </w:pPr>
    </w:p>
    <w:p w:rsidR="00797AFD" w:rsidRDefault="00797AFD" w:rsidP="006E3118">
      <w:pPr>
        <w:tabs>
          <w:tab w:val="left" w:pos="7797"/>
        </w:tabs>
        <w:ind w:right="0"/>
        <w:jc w:val="center"/>
        <w:rPr>
          <w:rFonts w:ascii="Arial" w:hAnsi="Arial" w:cs="Arial"/>
          <w:b/>
          <w:sz w:val="24"/>
          <w:szCs w:val="24"/>
          <w:lang w:eastAsia="it-IT"/>
        </w:rPr>
      </w:pPr>
    </w:p>
    <w:p w:rsidR="006C7941" w:rsidRPr="006E3118" w:rsidRDefault="00D56CD6" w:rsidP="006E3118">
      <w:pPr>
        <w:tabs>
          <w:tab w:val="left" w:pos="7797"/>
        </w:tabs>
        <w:ind w:right="0"/>
        <w:jc w:val="center"/>
        <w:rPr>
          <w:rFonts w:ascii="Arial" w:hAnsi="Arial" w:cs="Arial"/>
          <w:b/>
          <w:sz w:val="24"/>
          <w:szCs w:val="24"/>
          <w:lang w:eastAsia="it-IT"/>
        </w:rPr>
      </w:pPr>
      <w:r w:rsidRPr="006E3118">
        <w:rPr>
          <w:rFonts w:ascii="Arial" w:hAnsi="Arial" w:cs="Arial"/>
          <w:b/>
          <w:sz w:val="24"/>
          <w:szCs w:val="24"/>
          <w:lang w:eastAsia="it-IT"/>
        </w:rPr>
        <w:lastRenderedPageBreak/>
        <w:t xml:space="preserve">All.1 - </w:t>
      </w:r>
      <w:r w:rsidR="006C7941" w:rsidRPr="006E3118">
        <w:rPr>
          <w:rFonts w:ascii="Arial" w:hAnsi="Arial" w:cs="Arial"/>
          <w:b/>
          <w:sz w:val="24"/>
          <w:szCs w:val="24"/>
          <w:lang w:eastAsia="it-IT"/>
        </w:rPr>
        <w:t>DISCIPLINARE TECNICO DELLE PREST</w:t>
      </w:r>
      <w:r w:rsidRPr="006E3118">
        <w:rPr>
          <w:rFonts w:ascii="Arial" w:hAnsi="Arial" w:cs="Arial"/>
          <w:b/>
          <w:sz w:val="24"/>
          <w:szCs w:val="24"/>
          <w:lang w:eastAsia="it-IT"/>
        </w:rPr>
        <w:t>A</w:t>
      </w:r>
      <w:r w:rsidR="006C7941" w:rsidRPr="006E3118">
        <w:rPr>
          <w:rFonts w:ascii="Arial" w:hAnsi="Arial" w:cs="Arial"/>
          <w:b/>
          <w:sz w:val="24"/>
          <w:szCs w:val="24"/>
          <w:lang w:eastAsia="it-IT"/>
        </w:rPr>
        <w:t>ZIONI</w:t>
      </w:r>
    </w:p>
    <w:p w:rsidR="006C7941" w:rsidRPr="00797AFD" w:rsidRDefault="00797AFD" w:rsidP="00797AFD">
      <w:pPr>
        <w:tabs>
          <w:tab w:val="left" w:pos="7797"/>
        </w:tabs>
        <w:spacing w:line="240" w:lineRule="auto"/>
        <w:rPr>
          <w:rFonts w:ascii="Arial" w:hAnsi="Arial" w:cs="Arial"/>
          <w:b/>
          <w:sz w:val="24"/>
          <w:szCs w:val="24"/>
          <w:lang w:eastAsia="it-IT"/>
        </w:rPr>
      </w:pPr>
      <w:r w:rsidRPr="00797AFD">
        <w:rPr>
          <w:rFonts w:ascii="Arial" w:hAnsi="Arial" w:cs="Arial"/>
          <w:b/>
          <w:sz w:val="24"/>
          <w:szCs w:val="24"/>
          <w:lang w:eastAsia="it-IT"/>
        </w:rPr>
        <w:t>Indicazioni di carattere generale</w:t>
      </w:r>
    </w:p>
    <w:p w:rsidR="00797AFD" w:rsidRPr="006E3118" w:rsidRDefault="00797AFD" w:rsidP="00797AFD">
      <w:pPr>
        <w:pStyle w:val="Titolo1"/>
        <w:tabs>
          <w:tab w:val="left" w:pos="7797"/>
        </w:tabs>
        <w:spacing w:line="240" w:lineRule="auto"/>
        <w:ind w:right="566"/>
        <w:rPr>
          <w:rFonts w:ascii="Arial" w:eastAsia="BatangChe" w:hAnsi="Arial" w:cs="Arial"/>
          <w:b/>
          <w:color w:val="auto"/>
          <w:sz w:val="24"/>
          <w:szCs w:val="24"/>
        </w:rPr>
      </w:pPr>
      <w:r>
        <w:rPr>
          <w:rFonts w:ascii="Arial" w:eastAsia="BatangChe" w:hAnsi="Arial" w:cs="Arial"/>
          <w:b/>
          <w:color w:val="auto"/>
          <w:sz w:val="24"/>
          <w:szCs w:val="24"/>
          <w:shd w:val="clear" w:color="auto" w:fill="F5FDFE"/>
        </w:rPr>
        <w:t>-</w:t>
      </w:r>
      <w:r w:rsidRPr="006E3118">
        <w:rPr>
          <w:rFonts w:ascii="Arial" w:eastAsia="BatangChe" w:hAnsi="Arial" w:cs="Arial"/>
          <w:b/>
          <w:color w:val="auto"/>
          <w:sz w:val="24"/>
          <w:szCs w:val="24"/>
          <w:shd w:val="clear" w:color="auto" w:fill="F5FDFE"/>
        </w:rPr>
        <w:t xml:space="preserve"> STESURA DEI DOCUMENTI INERENTI ALLA SICUREZZA </w:t>
      </w:r>
      <w:proofErr w:type="spellStart"/>
      <w:r w:rsidRPr="006E3118">
        <w:rPr>
          <w:rFonts w:ascii="Arial" w:eastAsia="BatangChe" w:hAnsi="Arial" w:cs="Arial"/>
          <w:b/>
          <w:color w:val="auto"/>
          <w:sz w:val="24"/>
          <w:szCs w:val="24"/>
          <w:shd w:val="clear" w:color="auto" w:fill="F5FDFE"/>
        </w:rPr>
        <w:t>DI</w:t>
      </w:r>
      <w:proofErr w:type="spellEnd"/>
      <w:r w:rsidRPr="006E3118">
        <w:rPr>
          <w:rFonts w:ascii="Arial" w:eastAsia="BatangChe" w:hAnsi="Arial" w:cs="Arial"/>
          <w:b/>
          <w:color w:val="auto"/>
          <w:sz w:val="24"/>
          <w:szCs w:val="24"/>
          <w:shd w:val="clear" w:color="auto" w:fill="F5FDFE"/>
        </w:rPr>
        <w:t xml:space="preserve"> CUI ALL'</w:t>
      </w:r>
      <w:hyperlink r:id="rId9" w:anchor="026" w:history="1">
        <w:r w:rsidRPr="006E3118">
          <w:rPr>
            <w:rStyle w:val="Collegamentoipertestuale"/>
            <w:rFonts w:ascii="Arial" w:eastAsia="BatangChe" w:hAnsi="Arial" w:cs="Arial"/>
            <w:b/>
            <w:color w:val="auto"/>
            <w:sz w:val="24"/>
            <w:szCs w:val="24"/>
            <w:shd w:val="clear" w:color="auto" w:fill="F5FDFE"/>
          </w:rPr>
          <w:t>ART. 26, COMMA 3, DEL DECRETO LEGISLATIVO N. 81 DEL 2008</w:t>
        </w:r>
      </w:hyperlink>
    </w:p>
    <w:p w:rsidR="00797AFD" w:rsidRPr="006E3118" w:rsidRDefault="00797AFD" w:rsidP="00797AFD">
      <w:pPr>
        <w:tabs>
          <w:tab w:val="left" w:pos="7797"/>
        </w:tabs>
        <w:spacing w:before="120" w:line="240" w:lineRule="auto"/>
        <w:ind w:right="0"/>
        <w:jc w:val="both"/>
        <w:rPr>
          <w:rFonts w:ascii="Arial" w:hAnsi="Arial" w:cs="Arial"/>
          <w:sz w:val="24"/>
          <w:szCs w:val="24"/>
        </w:rPr>
      </w:pPr>
      <w:r w:rsidRPr="006E3118">
        <w:rPr>
          <w:rFonts w:ascii="Arial" w:hAnsi="Arial" w:cs="Arial"/>
          <w:sz w:val="24"/>
          <w:szCs w:val="24"/>
        </w:rPr>
        <w:t>Con riferimento agli oneri sulla sicurezza, è stato redatto apposito Documento Unico di Valutazione dei Rischi da I</w:t>
      </w:r>
      <w:r>
        <w:rPr>
          <w:rFonts w:ascii="Arial" w:hAnsi="Arial" w:cs="Arial"/>
          <w:sz w:val="24"/>
          <w:szCs w:val="24"/>
        </w:rPr>
        <w:t>nterferenze (DUVRI) preliminare</w:t>
      </w:r>
      <w:r w:rsidRPr="006E3118">
        <w:rPr>
          <w:rFonts w:ascii="Arial" w:hAnsi="Arial" w:cs="Arial"/>
          <w:sz w:val="24"/>
          <w:szCs w:val="24"/>
        </w:rPr>
        <w:t xml:space="preserve">, il quale contiene una valutazione ricognitiva dei rischi standard e dei costi relativi alla tipologia di prestazione oggetto della presente procedura di gara, che potrebbero potenzialmente derivare dall’esecuzione del Contratto, così come previsto dall’articolo 26, comma 3, del Decreto Legislativo 9 aprile 2008, n. 81 e </w:t>
      </w:r>
      <w:proofErr w:type="spellStart"/>
      <w:r w:rsidRPr="006E3118">
        <w:rPr>
          <w:rFonts w:ascii="Arial" w:hAnsi="Arial" w:cs="Arial"/>
          <w:sz w:val="24"/>
          <w:szCs w:val="24"/>
        </w:rPr>
        <w:t>s.m.i.</w:t>
      </w:r>
      <w:proofErr w:type="spellEnd"/>
    </w:p>
    <w:p w:rsidR="00797AFD" w:rsidRPr="006E3118" w:rsidRDefault="00797AFD" w:rsidP="00797AFD">
      <w:pPr>
        <w:tabs>
          <w:tab w:val="left" w:pos="7797"/>
        </w:tabs>
        <w:spacing w:before="120" w:line="240" w:lineRule="auto"/>
        <w:ind w:right="0"/>
        <w:jc w:val="both"/>
        <w:rPr>
          <w:rFonts w:ascii="Arial" w:hAnsi="Arial" w:cs="Arial"/>
          <w:sz w:val="24"/>
          <w:szCs w:val="24"/>
        </w:rPr>
      </w:pPr>
      <w:r w:rsidRPr="006E3118">
        <w:rPr>
          <w:rFonts w:ascii="Arial" w:hAnsi="Arial" w:cs="Arial"/>
          <w:sz w:val="24"/>
          <w:szCs w:val="24"/>
        </w:rPr>
        <w:t>Sulla base dei rischi standard da interferenza così individuati, si ritiene che l’attuazione delle relative misure da adottare comporti oneri per un importo pari ad € 0.</w:t>
      </w:r>
    </w:p>
    <w:p w:rsidR="00797AFD" w:rsidRPr="006E3118" w:rsidRDefault="00797AFD" w:rsidP="00797AFD">
      <w:pPr>
        <w:tabs>
          <w:tab w:val="left" w:pos="7797"/>
        </w:tabs>
        <w:spacing w:before="120" w:line="240" w:lineRule="auto"/>
        <w:ind w:right="0"/>
        <w:jc w:val="both"/>
        <w:rPr>
          <w:rFonts w:ascii="Arial" w:hAnsi="Arial" w:cs="Arial"/>
          <w:sz w:val="24"/>
          <w:szCs w:val="24"/>
        </w:rPr>
      </w:pPr>
      <w:r w:rsidRPr="006E3118">
        <w:rPr>
          <w:rFonts w:ascii="Arial" w:hAnsi="Arial" w:cs="Arial"/>
          <w:sz w:val="24"/>
          <w:szCs w:val="24"/>
        </w:rPr>
        <w:t xml:space="preserve">Resta comunque onere dell’Impresa affidataria elaborare, relativamente ai costi della sicurezza afferenti all’esercizio della propria attività, il documento di valutazione dei rischi e di provvedere all’attuazione delle misure di sicurezza necessarie per eliminare o ridurre al minimo i rischi specifici connessi all’attività svolta dallo stesso. </w:t>
      </w:r>
    </w:p>
    <w:p w:rsidR="00797AFD" w:rsidRPr="006E3118" w:rsidRDefault="00797AFD" w:rsidP="00797AFD">
      <w:pPr>
        <w:tabs>
          <w:tab w:val="left" w:pos="7797"/>
        </w:tabs>
        <w:spacing w:before="120" w:line="240" w:lineRule="auto"/>
        <w:ind w:right="0"/>
        <w:jc w:val="both"/>
        <w:rPr>
          <w:rFonts w:ascii="Arial" w:hAnsi="Arial" w:cs="Arial"/>
          <w:sz w:val="24"/>
          <w:szCs w:val="24"/>
        </w:rPr>
      </w:pPr>
      <w:r w:rsidRPr="006E3118">
        <w:rPr>
          <w:rFonts w:ascii="Arial" w:hAnsi="Arial" w:cs="Arial"/>
          <w:sz w:val="24"/>
          <w:szCs w:val="24"/>
        </w:rPr>
        <w:t>E’ fatto salvo quanto ulteriormente prescritto, in relazione all’obbligo, per ogni singolo Concorrente, di indicare nella propria offerta gli ulteriori oneri per la sicurezza (da rischi specifici o aziendali), che lo stesso dovrà sostenere per l’esecuzione del Servizio.</w:t>
      </w:r>
    </w:p>
    <w:p w:rsidR="00797AFD" w:rsidRPr="006E3118" w:rsidRDefault="00797AFD" w:rsidP="00797AFD">
      <w:pPr>
        <w:tabs>
          <w:tab w:val="left" w:pos="7797"/>
        </w:tabs>
        <w:spacing w:line="240" w:lineRule="auto"/>
        <w:ind w:right="0"/>
        <w:jc w:val="both"/>
        <w:rPr>
          <w:rFonts w:ascii="Arial" w:eastAsia="BatangChe" w:hAnsi="Arial" w:cs="Arial"/>
          <w:sz w:val="24"/>
          <w:szCs w:val="24"/>
        </w:rPr>
      </w:pPr>
    </w:p>
    <w:p w:rsidR="00797AFD" w:rsidRPr="006E3118" w:rsidRDefault="00797AFD" w:rsidP="00797AFD">
      <w:pPr>
        <w:pStyle w:val="Titolo1"/>
        <w:tabs>
          <w:tab w:val="left" w:pos="7797"/>
        </w:tabs>
        <w:spacing w:line="240" w:lineRule="auto"/>
        <w:ind w:right="566"/>
        <w:jc w:val="both"/>
        <w:rPr>
          <w:rFonts w:ascii="Arial" w:eastAsia="BatangChe" w:hAnsi="Arial" w:cs="Arial"/>
          <w:b/>
          <w:sz w:val="24"/>
          <w:szCs w:val="24"/>
        </w:rPr>
      </w:pPr>
      <w:r>
        <w:rPr>
          <w:rFonts w:ascii="Arial" w:eastAsia="BatangChe" w:hAnsi="Arial" w:cs="Arial"/>
          <w:b/>
          <w:color w:val="000000"/>
          <w:sz w:val="24"/>
          <w:szCs w:val="24"/>
          <w:shd w:val="clear" w:color="auto" w:fill="F5FDFE"/>
        </w:rPr>
        <w:t>-</w:t>
      </w:r>
      <w:r w:rsidRPr="006E3118">
        <w:rPr>
          <w:rFonts w:ascii="Arial" w:eastAsia="BatangChe" w:hAnsi="Arial" w:cs="Arial"/>
          <w:b/>
          <w:color w:val="000000"/>
          <w:sz w:val="24"/>
          <w:szCs w:val="24"/>
          <w:shd w:val="clear" w:color="auto" w:fill="F5FDFE"/>
        </w:rPr>
        <w:t>CALCOLO DEGLI IMPORTI PER L'ACQUISIZIONE DEI SERVIZI, CON INDICAZIONE DEGLI ONERI DELLA SICUR</w:t>
      </w:r>
      <w:r>
        <w:rPr>
          <w:rFonts w:ascii="Arial" w:eastAsia="BatangChe" w:hAnsi="Arial" w:cs="Arial"/>
          <w:b/>
          <w:color w:val="000000"/>
          <w:sz w:val="24"/>
          <w:szCs w:val="24"/>
          <w:shd w:val="clear" w:color="auto" w:fill="F5FDFE"/>
        </w:rPr>
        <w:t>EZZA NON SOGGETTI A RIBASSO; I</w:t>
      </w:r>
      <w:r w:rsidRPr="006E3118">
        <w:rPr>
          <w:rFonts w:ascii="Arial" w:eastAsia="BatangChe" w:hAnsi="Arial" w:cs="Arial"/>
          <w:b/>
          <w:color w:val="000000"/>
          <w:sz w:val="24"/>
          <w:szCs w:val="24"/>
          <w:shd w:val="clear" w:color="auto" w:fill="F5FDFE"/>
        </w:rPr>
        <w:t>PROSPETTO ECONOMICO DEGLI ONERI COMPLESSIVI NECESSARI PER L'ACQUISIZIONE DEI SERVIZI</w:t>
      </w:r>
    </w:p>
    <w:p w:rsidR="00797AFD" w:rsidRPr="00901950" w:rsidRDefault="00797AFD" w:rsidP="00797AFD">
      <w:pPr>
        <w:tabs>
          <w:tab w:val="left" w:pos="7797"/>
          <w:tab w:val="left" w:pos="9360"/>
        </w:tabs>
        <w:spacing w:line="240" w:lineRule="auto"/>
        <w:ind w:right="566"/>
        <w:jc w:val="both"/>
        <w:outlineLvl w:val="0"/>
        <w:rPr>
          <w:rFonts w:ascii="Arial" w:eastAsia="BatangChe" w:hAnsi="Arial" w:cs="Arial"/>
          <w:sz w:val="24"/>
          <w:szCs w:val="24"/>
          <w:shd w:val="clear" w:color="auto" w:fill="F5FDFE"/>
        </w:rPr>
      </w:pPr>
      <w:r w:rsidRPr="006E3118">
        <w:rPr>
          <w:rFonts w:ascii="Arial" w:eastAsia="BatangChe" w:hAnsi="Arial" w:cs="Arial"/>
          <w:sz w:val="24"/>
          <w:szCs w:val="24"/>
          <w:shd w:val="clear" w:color="auto" w:fill="F5FDFE"/>
        </w:rPr>
        <w:t xml:space="preserve">- costo </w:t>
      </w:r>
      <w:r w:rsidRPr="00901950">
        <w:rPr>
          <w:rFonts w:ascii="Arial" w:eastAsia="BatangChe" w:hAnsi="Arial" w:cs="Arial"/>
          <w:sz w:val="24"/>
          <w:szCs w:val="24"/>
          <w:shd w:val="clear" w:color="auto" w:fill="F5FDFE"/>
        </w:rPr>
        <w:t>personale stimato annuale:</w:t>
      </w:r>
    </w:p>
    <w:p w:rsidR="00797AFD" w:rsidRDefault="00797AFD" w:rsidP="00797AFD">
      <w:pPr>
        <w:tabs>
          <w:tab w:val="left" w:pos="7797"/>
          <w:tab w:val="left" w:pos="9360"/>
        </w:tabs>
        <w:spacing w:line="240" w:lineRule="auto"/>
        <w:ind w:right="566"/>
        <w:jc w:val="both"/>
        <w:outlineLvl w:val="0"/>
        <w:rPr>
          <w:rFonts w:ascii="Arial" w:eastAsia="BatangChe" w:hAnsi="Arial" w:cs="Arial"/>
          <w:sz w:val="24"/>
          <w:szCs w:val="24"/>
          <w:shd w:val="clear" w:color="auto" w:fill="F5FDFE"/>
        </w:rPr>
      </w:pPr>
      <w:r w:rsidRPr="00901950">
        <w:rPr>
          <w:rFonts w:ascii="Arial" w:eastAsia="BatangChe" w:hAnsi="Arial" w:cs="Arial"/>
          <w:sz w:val="24"/>
          <w:szCs w:val="24"/>
          <w:shd w:val="clear" w:color="auto" w:fill="F5FDFE"/>
        </w:rPr>
        <w:t xml:space="preserve">Uffici, palestre </w:t>
      </w:r>
      <w:r w:rsidR="00901950">
        <w:rPr>
          <w:rFonts w:ascii="Arial" w:eastAsia="BatangChe" w:hAnsi="Arial" w:cs="Arial"/>
          <w:sz w:val="24"/>
          <w:szCs w:val="24"/>
          <w:shd w:val="clear" w:color="auto" w:fill="F5FDFE"/>
        </w:rPr>
        <w:t>e pulizie</w:t>
      </w:r>
      <w:r w:rsidRPr="00901950">
        <w:rPr>
          <w:rFonts w:ascii="Arial" w:eastAsia="BatangChe" w:hAnsi="Arial" w:cs="Arial"/>
          <w:sz w:val="24"/>
          <w:szCs w:val="24"/>
          <w:shd w:val="clear" w:color="auto" w:fill="F5FDFE"/>
        </w:rPr>
        <w:t xml:space="preserve"> esterne: </w:t>
      </w:r>
      <w:r w:rsidRPr="00901950">
        <w:rPr>
          <w:rFonts w:ascii="Arial" w:eastAsia="BatangChe" w:hAnsi="Arial" w:cs="Arial"/>
          <w:b/>
          <w:sz w:val="24"/>
          <w:szCs w:val="24"/>
          <w:shd w:val="clear" w:color="auto" w:fill="F5FDFE"/>
        </w:rPr>
        <w:t>€ 47.000</w:t>
      </w:r>
      <w:r w:rsidRPr="00901950">
        <w:rPr>
          <w:rFonts w:ascii="Arial" w:eastAsia="BatangChe" w:hAnsi="Arial" w:cs="Arial"/>
          <w:sz w:val="24"/>
          <w:szCs w:val="24"/>
          <w:shd w:val="clear" w:color="auto" w:fill="F5FDFE"/>
        </w:rPr>
        <w:t xml:space="preserve"> (h. 2,00 x 6 </w:t>
      </w:r>
      <w:proofErr w:type="spellStart"/>
      <w:r w:rsidRPr="00901950">
        <w:rPr>
          <w:rFonts w:ascii="Arial" w:eastAsia="BatangChe" w:hAnsi="Arial" w:cs="Arial"/>
          <w:sz w:val="24"/>
          <w:szCs w:val="24"/>
          <w:shd w:val="clear" w:color="auto" w:fill="F5FDFE"/>
        </w:rPr>
        <w:t>pp</w:t>
      </w:r>
      <w:proofErr w:type="spellEnd"/>
      <w:r w:rsidRPr="00901950">
        <w:rPr>
          <w:rFonts w:ascii="Arial" w:eastAsia="BatangChe" w:hAnsi="Arial" w:cs="Arial"/>
          <w:sz w:val="24"/>
          <w:szCs w:val="24"/>
          <w:shd w:val="clear" w:color="auto" w:fill="F5FDFE"/>
        </w:rPr>
        <w:t xml:space="preserve"> x 240gg x € 16,60 h.)</w:t>
      </w:r>
    </w:p>
    <w:p w:rsidR="00797AFD" w:rsidRDefault="00901950" w:rsidP="00797AFD">
      <w:pPr>
        <w:tabs>
          <w:tab w:val="left" w:pos="7797"/>
          <w:tab w:val="left" w:pos="9360"/>
        </w:tabs>
        <w:spacing w:line="240" w:lineRule="auto"/>
        <w:ind w:right="566"/>
        <w:jc w:val="both"/>
        <w:outlineLvl w:val="0"/>
        <w:rPr>
          <w:rFonts w:ascii="Arial" w:eastAsia="BatangChe" w:hAnsi="Arial" w:cs="Arial"/>
          <w:sz w:val="24"/>
          <w:szCs w:val="24"/>
          <w:shd w:val="clear" w:color="auto" w:fill="F5FDFE"/>
        </w:rPr>
      </w:pPr>
      <w:r>
        <w:rPr>
          <w:rFonts w:ascii="Arial" w:eastAsia="BatangChe" w:hAnsi="Arial" w:cs="Arial"/>
          <w:sz w:val="24"/>
          <w:szCs w:val="24"/>
          <w:shd w:val="clear" w:color="auto" w:fill="F5FDFE"/>
        </w:rPr>
        <w:t xml:space="preserve">Pulizie nelle giornate di gara: </w:t>
      </w:r>
      <w:r w:rsidR="00797AFD" w:rsidRPr="00901950">
        <w:rPr>
          <w:rFonts w:ascii="Arial" w:eastAsia="BatangChe" w:hAnsi="Arial" w:cs="Arial"/>
          <w:sz w:val="24"/>
          <w:szCs w:val="24"/>
          <w:shd w:val="clear" w:color="auto" w:fill="F5FDFE"/>
        </w:rPr>
        <w:t xml:space="preserve">(h. 2,30 x 5pp x 2 x € 16,60) + (h.8,00 x 1 p. x 1,50 </w:t>
      </w:r>
      <w:proofErr w:type="spellStart"/>
      <w:r w:rsidR="00797AFD" w:rsidRPr="00901950">
        <w:rPr>
          <w:rFonts w:ascii="Arial" w:eastAsia="BatangChe" w:hAnsi="Arial" w:cs="Arial"/>
          <w:sz w:val="24"/>
          <w:szCs w:val="24"/>
          <w:shd w:val="clear" w:color="auto" w:fill="F5FDFE"/>
        </w:rPr>
        <w:t>gg</w:t>
      </w:r>
      <w:proofErr w:type="spellEnd"/>
      <w:r w:rsidR="00797AFD" w:rsidRPr="00901950">
        <w:rPr>
          <w:rFonts w:ascii="Arial" w:eastAsia="BatangChe" w:hAnsi="Arial" w:cs="Arial"/>
          <w:sz w:val="24"/>
          <w:szCs w:val="24"/>
          <w:shd w:val="clear" w:color="auto" w:fill="F5FDFE"/>
        </w:rPr>
        <w:t xml:space="preserve"> media x € 16,60 ) = € 600 cd. per evento ( media 50 anno ) = </w:t>
      </w:r>
      <w:r w:rsidR="00797AFD" w:rsidRPr="00901950">
        <w:rPr>
          <w:rFonts w:ascii="Arial" w:eastAsia="BatangChe" w:hAnsi="Arial" w:cs="Arial"/>
          <w:b/>
          <w:sz w:val="24"/>
          <w:szCs w:val="24"/>
          <w:shd w:val="clear" w:color="auto" w:fill="F5FDFE"/>
        </w:rPr>
        <w:t>€ 30.000</w:t>
      </w:r>
    </w:p>
    <w:p w:rsidR="00797AFD" w:rsidRPr="006E3118" w:rsidRDefault="00797AFD" w:rsidP="00797AFD">
      <w:pPr>
        <w:tabs>
          <w:tab w:val="left" w:pos="7797"/>
          <w:tab w:val="left" w:pos="9360"/>
        </w:tabs>
        <w:spacing w:line="240" w:lineRule="auto"/>
        <w:ind w:right="566"/>
        <w:jc w:val="both"/>
        <w:outlineLvl w:val="0"/>
        <w:rPr>
          <w:rFonts w:ascii="Arial" w:eastAsia="BatangChe" w:hAnsi="Arial" w:cs="Arial"/>
          <w:sz w:val="24"/>
          <w:szCs w:val="24"/>
          <w:shd w:val="clear" w:color="auto" w:fill="F5FDFE"/>
        </w:rPr>
      </w:pPr>
      <w:r w:rsidRPr="006E3118">
        <w:rPr>
          <w:rFonts w:ascii="Arial" w:eastAsia="BatangChe" w:hAnsi="Arial" w:cs="Arial"/>
          <w:sz w:val="24"/>
          <w:szCs w:val="24"/>
          <w:shd w:val="clear" w:color="auto" w:fill="F5FDFE"/>
        </w:rPr>
        <w:t xml:space="preserve"> - oneri sicurezza non soggetti a ribasso: € 0,00</w:t>
      </w:r>
    </w:p>
    <w:p w:rsidR="00797AFD" w:rsidRPr="006E3118" w:rsidRDefault="00797AFD" w:rsidP="00797AFD">
      <w:pPr>
        <w:tabs>
          <w:tab w:val="left" w:pos="7797"/>
          <w:tab w:val="left" w:pos="9360"/>
        </w:tabs>
        <w:spacing w:line="240" w:lineRule="auto"/>
        <w:ind w:right="566"/>
        <w:jc w:val="both"/>
        <w:outlineLvl w:val="0"/>
        <w:rPr>
          <w:rFonts w:ascii="Arial" w:eastAsia="BatangChe" w:hAnsi="Arial" w:cs="Arial"/>
          <w:sz w:val="24"/>
          <w:szCs w:val="24"/>
          <w:shd w:val="clear" w:color="auto" w:fill="F5FDFE"/>
        </w:rPr>
      </w:pPr>
      <w:r>
        <w:rPr>
          <w:rFonts w:ascii="Arial" w:eastAsia="BatangChe" w:hAnsi="Arial" w:cs="Arial"/>
          <w:sz w:val="24"/>
          <w:szCs w:val="24"/>
          <w:shd w:val="clear" w:color="auto" w:fill="F5FDFE"/>
        </w:rPr>
        <w:t>- contributo ANAC: € 20,00</w:t>
      </w:r>
    </w:p>
    <w:p w:rsidR="00797AFD" w:rsidRPr="006E3118" w:rsidRDefault="00797AFD" w:rsidP="00797AFD">
      <w:pPr>
        <w:tabs>
          <w:tab w:val="left" w:pos="7797"/>
          <w:tab w:val="left" w:pos="9360"/>
        </w:tabs>
        <w:spacing w:line="240" w:lineRule="auto"/>
        <w:ind w:right="566"/>
        <w:jc w:val="both"/>
        <w:outlineLvl w:val="0"/>
        <w:rPr>
          <w:rFonts w:ascii="Arial" w:eastAsia="BatangChe" w:hAnsi="Arial" w:cs="Arial"/>
          <w:b/>
          <w:sz w:val="24"/>
          <w:szCs w:val="24"/>
          <w:shd w:val="clear" w:color="auto" w:fill="F5FDFE"/>
        </w:rPr>
      </w:pPr>
    </w:p>
    <w:p w:rsidR="00797AFD" w:rsidRPr="006E3118" w:rsidRDefault="00797AFD" w:rsidP="00797AFD">
      <w:pPr>
        <w:pStyle w:val="a0"/>
        <w:tabs>
          <w:tab w:val="left" w:pos="7797"/>
        </w:tabs>
        <w:rPr>
          <w:rFonts w:ascii="Arial" w:hAnsi="Arial" w:cs="Arial"/>
          <w:u w:val="single"/>
        </w:rPr>
      </w:pPr>
    </w:p>
    <w:p w:rsidR="00797AFD" w:rsidRDefault="00797AFD" w:rsidP="00797AFD">
      <w:pPr>
        <w:tabs>
          <w:tab w:val="left" w:pos="7797"/>
        </w:tabs>
        <w:spacing w:line="240" w:lineRule="auto"/>
        <w:rPr>
          <w:rFonts w:ascii="Arial" w:hAnsi="Arial" w:cs="Arial"/>
          <w:sz w:val="24"/>
          <w:szCs w:val="24"/>
          <w:lang w:eastAsia="it-IT"/>
        </w:rPr>
      </w:pPr>
    </w:p>
    <w:p w:rsidR="00797AFD" w:rsidRPr="006E3118" w:rsidRDefault="00797AFD" w:rsidP="00797AFD">
      <w:pPr>
        <w:tabs>
          <w:tab w:val="left" w:pos="7797"/>
        </w:tabs>
        <w:spacing w:line="240" w:lineRule="auto"/>
        <w:rPr>
          <w:rFonts w:ascii="Arial" w:hAnsi="Arial" w:cs="Arial"/>
          <w:sz w:val="24"/>
          <w:szCs w:val="24"/>
          <w:lang w:eastAsia="it-IT"/>
        </w:rPr>
      </w:pPr>
      <w:bookmarkStart w:id="0" w:name="_GoBack"/>
      <w:bookmarkEnd w:id="0"/>
    </w:p>
    <w:p w:rsidR="00FD19D6" w:rsidRPr="00BA23F4" w:rsidRDefault="00FD19D6" w:rsidP="00797AFD">
      <w:pPr>
        <w:pStyle w:val="Corpodeltesto2"/>
        <w:tabs>
          <w:tab w:val="left" w:pos="7797"/>
        </w:tabs>
        <w:spacing w:line="240" w:lineRule="auto"/>
        <w:ind w:right="0"/>
        <w:jc w:val="both"/>
        <w:rPr>
          <w:rFonts w:ascii="Arial" w:hAnsi="Arial" w:cs="Arial"/>
          <w:sz w:val="24"/>
          <w:szCs w:val="24"/>
        </w:rPr>
      </w:pPr>
      <w:r w:rsidRPr="00BA23F4">
        <w:rPr>
          <w:rFonts w:ascii="Arial" w:hAnsi="Arial" w:cs="Arial"/>
          <w:sz w:val="24"/>
          <w:szCs w:val="24"/>
        </w:rPr>
        <w:lastRenderedPageBreak/>
        <w:t>EDIFICIO 1</w:t>
      </w:r>
    </w:p>
    <w:p w:rsidR="00FD19D6" w:rsidRPr="00BA23F4" w:rsidRDefault="00FD19D6" w:rsidP="00797AFD">
      <w:pPr>
        <w:pStyle w:val="Corpodeltesto2"/>
        <w:tabs>
          <w:tab w:val="left" w:pos="7797"/>
        </w:tabs>
        <w:spacing w:line="240" w:lineRule="auto"/>
        <w:ind w:right="0"/>
        <w:jc w:val="both"/>
        <w:rPr>
          <w:rFonts w:ascii="Arial" w:hAnsi="Arial" w:cs="Arial"/>
          <w:b/>
          <w:sz w:val="24"/>
          <w:szCs w:val="24"/>
        </w:rPr>
      </w:pPr>
      <w:proofErr w:type="spellStart"/>
      <w:r w:rsidRPr="00BA23F4">
        <w:rPr>
          <w:rFonts w:ascii="Arial" w:hAnsi="Arial" w:cs="Arial"/>
          <w:b/>
          <w:i/>
          <w:sz w:val="24"/>
          <w:szCs w:val="24"/>
          <w:u w:val="single"/>
        </w:rPr>
        <w:t>PALAPellicone</w:t>
      </w:r>
      <w:proofErr w:type="spellEnd"/>
    </w:p>
    <w:p w:rsidR="00FD19D6" w:rsidRPr="00BA23F4" w:rsidRDefault="00FD19D6" w:rsidP="00797AFD">
      <w:pPr>
        <w:pStyle w:val="Corpodeltesto2"/>
        <w:tabs>
          <w:tab w:val="left" w:pos="7797"/>
        </w:tabs>
        <w:spacing w:line="240" w:lineRule="auto"/>
        <w:ind w:right="0"/>
        <w:jc w:val="both"/>
        <w:rPr>
          <w:rFonts w:ascii="Arial" w:hAnsi="Arial" w:cs="Arial"/>
          <w:sz w:val="24"/>
          <w:szCs w:val="24"/>
        </w:rPr>
      </w:pPr>
    </w:p>
    <w:p w:rsidR="00FD19D6" w:rsidRPr="00BA23F4" w:rsidRDefault="00FD19D6" w:rsidP="00797AFD">
      <w:pPr>
        <w:pStyle w:val="Corpodeltesto2"/>
        <w:tabs>
          <w:tab w:val="left" w:pos="7797"/>
        </w:tabs>
        <w:spacing w:line="240" w:lineRule="auto"/>
        <w:ind w:right="0"/>
        <w:jc w:val="both"/>
        <w:rPr>
          <w:rFonts w:ascii="Arial" w:hAnsi="Arial" w:cs="Arial"/>
          <w:sz w:val="24"/>
          <w:szCs w:val="24"/>
        </w:rPr>
      </w:pPr>
      <w:r w:rsidRPr="00BA23F4">
        <w:rPr>
          <w:rFonts w:ascii="Arial" w:hAnsi="Arial" w:cs="Arial"/>
          <w:sz w:val="24"/>
          <w:szCs w:val="24"/>
        </w:rPr>
        <w:t xml:space="preserve">Il </w:t>
      </w:r>
      <w:proofErr w:type="spellStart"/>
      <w:r w:rsidRPr="00BA23F4">
        <w:rPr>
          <w:rFonts w:ascii="Arial" w:hAnsi="Arial" w:cs="Arial"/>
          <w:sz w:val="24"/>
          <w:szCs w:val="24"/>
        </w:rPr>
        <w:t>PalaPellicone</w:t>
      </w:r>
      <w:proofErr w:type="spellEnd"/>
      <w:r w:rsidRPr="00BA23F4">
        <w:rPr>
          <w:rFonts w:ascii="Arial" w:hAnsi="Arial" w:cs="Arial"/>
          <w:sz w:val="24"/>
          <w:szCs w:val="24"/>
        </w:rPr>
        <w:t xml:space="preserve"> si compone come di seguito indicato:</w:t>
      </w:r>
    </w:p>
    <w:p w:rsidR="00FD19D6" w:rsidRPr="00BA23F4" w:rsidRDefault="00FD19D6" w:rsidP="00797AFD">
      <w:pPr>
        <w:tabs>
          <w:tab w:val="left" w:pos="7797"/>
        </w:tabs>
        <w:spacing w:line="240" w:lineRule="auto"/>
        <w:ind w:right="0"/>
        <w:jc w:val="both"/>
        <w:rPr>
          <w:rFonts w:ascii="Arial" w:hAnsi="Arial" w:cs="Arial"/>
          <w:sz w:val="24"/>
          <w:szCs w:val="24"/>
        </w:rPr>
      </w:pPr>
      <w:r w:rsidRPr="00BA23F4">
        <w:rPr>
          <w:rFonts w:ascii="Arial" w:hAnsi="Arial" w:cs="Arial"/>
          <w:sz w:val="24"/>
          <w:szCs w:val="24"/>
        </w:rPr>
        <w:t>Gradinate, parterre, spogliatoi, servizi igienici, sale riunioni, uffici, punto primo soccorso, regie, magazzino, come da piantina allegata.</w:t>
      </w:r>
    </w:p>
    <w:p w:rsidR="00FD19D6" w:rsidRPr="00BA23F4" w:rsidRDefault="00FD19D6" w:rsidP="00797AFD">
      <w:pPr>
        <w:tabs>
          <w:tab w:val="left" w:pos="7797"/>
        </w:tabs>
        <w:spacing w:line="240" w:lineRule="auto"/>
        <w:ind w:right="0"/>
        <w:jc w:val="both"/>
        <w:rPr>
          <w:rFonts w:ascii="Arial" w:hAnsi="Arial" w:cs="Arial"/>
          <w:sz w:val="24"/>
          <w:szCs w:val="24"/>
        </w:rPr>
      </w:pPr>
      <w:r w:rsidRPr="00BA23F4">
        <w:rPr>
          <w:rFonts w:ascii="Arial" w:hAnsi="Arial" w:cs="Arial"/>
          <w:sz w:val="24"/>
          <w:szCs w:val="24"/>
        </w:rPr>
        <w:t>Per un totale di mq. 3.690</w:t>
      </w:r>
    </w:p>
    <w:p w:rsidR="00FD19D6" w:rsidRPr="00BA23F4" w:rsidRDefault="00FD19D6" w:rsidP="00797AFD">
      <w:pPr>
        <w:pStyle w:val="Corpodeltesto2"/>
        <w:tabs>
          <w:tab w:val="left" w:pos="7797"/>
        </w:tabs>
        <w:spacing w:line="240" w:lineRule="auto"/>
        <w:ind w:right="0"/>
        <w:jc w:val="both"/>
        <w:rPr>
          <w:rFonts w:ascii="Arial" w:hAnsi="Arial" w:cs="Arial"/>
          <w:sz w:val="24"/>
          <w:szCs w:val="24"/>
        </w:rPr>
      </w:pPr>
      <w:r w:rsidRPr="00BA23F4">
        <w:rPr>
          <w:rFonts w:ascii="Arial" w:hAnsi="Arial" w:cs="Arial"/>
          <w:sz w:val="24"/>
          <w:szCs w:val="24"/>
        </w:rPr>
        <w:t xml:space="preserve">Le pulizie del </w:t>
      </w:r>
      <w:proofErr w:type="spellStart"/>
      <w:r w:rsidRPr="00BA23F4">
        <w:rPr>
          <w:rFonts w:ascii="Arial" w:hAnsi="Arial" w:cs="Arial"/>
          <w:sz w:val="24"/>
          <w:szCs w:val="24"/>
        </w:rPr>
        <w:t>PalaPellicone</w:t>
      </w:r>
      <w:proofErr w:type="spellEnd"/>
      <w:r w:rsidRPr="00BA23F4">
        <w:rPr>
          <w:rFonts w:ascii="Arial" w:hAnsi="Arial" w:cs="Arial"/>
          <w:sz w:val="24"/>
          <w:szCs w:val="24"/>
        </w:rPr>
        <w:t xml:space="preserve"> e del piano </w:t>
      </w:r>
      <w:r w:rsidRPr="00BA23F4">
        <w:rPr>
          <w:rFonts w:ascii="Arial" w:hAnsi="Arial" w:cs="Arial"/>
          <w:b/>
          <w:sz w:val="24"/>
          <w:szCs w:val="24"/>
        </w:rPr>
        <w:t>-1 dell’edificio 2</w:t>
      </w:r>
      <w:r w:rsidRPr="00BA23F4">
        <w:rPr>
          <w:rFonts w:ascii="Arial" w:hAnsi="Arial" w:cs="Arial"/>
          <w:sz w:val="24"/>
          <w:szCs w:val="24"/>
        </w:rPr>
        <w:t xml:space="preserve"> dovranno essere eseguite al termine di ogni giornata di gara, il cui calendario sarà fornito dall’ Area Centro Olimpico, così come più avanti indicato: durante le giornate di gara, soprattutto nel periodo invernale, dovrà essere assicurata, per ogni evenienza, la presenza di una persona all’interno del </w:t>
      </w:r>
      <w:proofErr w:type="spellStart"/>
      <w:r w:rsidRPr="00BA23F4">
        <w:rPr>
          <w:rFonts w:ascii="Arial" w:hAnsi="Arial" w:cs="Arial"/>
          <w:sz w:val="24"/>
          <w:szCs w:val="24"/>
        </w:rPr>
        <w:t>PalaPellicone</w:t>
      </w:r>
      <w:proofErr w:type="spellEnd"/>
      <w:r w:rsidRPr="00BA23F4">
        <w:rPr>
          <w:rFonts w:ascii="Arial" w:hAnsi="Arial" w:cs="Arial"/>
          <w:sz w:val="24"/>
          <w:szCs w:val="24"/>
        </w:rPr>
        <w:t>;</w:t>
      </w:r>
    </w:p>
    <w:p w:rsidR="00FD19D6" w:rsidRPr="00BA23F4" w:rsidRDefault="00FD19D6" w:rsidP="00797AFD">
      <w:pPr>
        <w:pStyle w:val="Corpodeltesto2"/>
        <w:tabs>
          <w:tab w:val="left" w:pos="7797"/>
        </w:tabs>
        <w:spacing w:line="240" w:lineRule="auto"/>
        <w:ind w:right="0"/>
        <w:jc w:val="both"/>
        <w:rPr>
          <w:rFonts w:ascii="Arial" w:hAnsi="Arial" w:cs="Arial"/>
          <w:i/>
          <w:sz w:val="24"/>
          <w:szCs w:val="24"/>
          <w:u w:val="single"/>
        </w:rPr>
      </w:pPr>
    </w:p>
    <w:p w:rsidR="00FD19D6" w:rsidRPr="00BA23F4" w:rsidRDefault="00FD19D6" w:rsidP="00797AFD">
      <w:pPr>
        <w:numPr>
          <w:ilvl w:val="0"/>
          <w:numId w:val="33"/>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lavaggio vetri interni ed esterni di tutte le porte di ingresso;</w:t>
      </w:r>
    </w:p>
    <w:p w:rsidR="00FD19D6" w:rsidRPr="00BA23F4" w:rsidRDefault="00FD19D6" w:rsidP="00797AFD">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lavaggio, disinfezione e deodorazione con idonei prodotti di tutti gli impianti igienici e sanitari, comprese le docce;</w:t>
      </w:r>
    </w:p>
    <w:p w:rsidR="00FD19D6" w:rsidRPr="00BA23F4" w:rsidRDefault="00FD19D6" w:rsidP="00797AFD">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lavaggio, disinfezione e deodorazione con idonei prodotti di tutti gli spogliatoi;</w:t>
      </w:r>
    </w:p>
    <w:p w:rsidR="00FD19D6" w:rsidRPr="00BA23F4" w:rsidRDefault="00FD19D6" w:rsidP="00797AFD">
      <w:pPr>
        <w:numPr>
          <w:ilvl w:val="0"/>
          <w:numId w:val="33"/>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lavaggio di tutte le porte dei locali interni;</w:t>
      </w:r>
    </w:p>
    <w:p w:rsidR="00FD19D6" w:rsidRPr="00BA23F4" w:rsidRDefault="00FD19D6" w:rsidP="00797AFD">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lavaggio spalti, tribune e corridoi laterali superiori ed inferiori;</w:t>
      </w:r>
    </w:p>
    <w:p w:rsidR="00FD19D6" w:rsidRPr="00BA23F4" w:rsidRDefault="00FD19D6" w:rsidP="00797AFD">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lavaggio parterre;</w:t>
      </w:r>
    </w:p>
    <w:p w:rsidR="00FD19D6" w:rsidRPr="00BA23F4" w:rsidRDefault="00FD19D6" w:rsidP="00797AFD">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 xml:space="preserve">lavaggio e disinfezione </w:t>
      </w:r>
      <w:proofErr w:type="spellStart"/>
      <w:r w:rsidRPr="00BA23F4">
        <w:rPr>
          <w:rFonts w:ascii="Arial" w:hAnsi="Arial" w:cs="Arial"/>
          <w:sz w:val="24"/>
          <w:szCs w:val="24"/>
        </w:rPr>
        <w:t>materassine</w:t>
      </w:r>
      <w:proofErr w:type="spellEnd"/>
      <w:r w:rsidRPr="00BA23F4">
        <w:rPr>
          <w:rFonts w:ascii="Arial" w:hAnsi="Arial" w:cs="Arial"/>
          <w:sz w:val="24"/>
          <w:szCs w:val="24"/>
        </w:rPr>
        <w:t xml:space="preserve"> di gara;</w:t>
      </w:r>
    </w:p>
    <w:p w:rsidR="00FD19D6" w:rsidRPr="00BA23F4" w:rsidRDefault="00FD19D6" w:rsidP="00797AFD">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pulizie mobilio e sedie palchi: lavaggio pavimenti;</w:t>
      </w:r>
    </w:p>
    <w:p w:rsidR="00FD19D6" w:rsidRPr="00BA23F4" w:rsidRDefault="00FD19D6" w:rsidP="00797AFD">
      <w:pPr>
        <w:numPr>
          <w:ilvl w:val="0"/>
          <w:numId w:val="33"/>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spazzatura rampa di accesso interna ed esterna al magazzino e pulizia dello stesso;</w:t>
      </w:r>
    </w:p>
    <w:p w:rsidR="00FD19D6" w:rsidRPr="00BA23F4" w:rsidRDefault="00FD19D6" w:rsidP="00797AFD">
      <w:pPr>
        <w:numPr>
          <w:ilvl w:val="0"/>
          <w:numId w:val="33"/>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spazzatura corridoio interno di accesso al parterre;</w:t>
      </w:r>
    </w:p>
    <w:p w:rsidR="00FD19D6" w:rsidRPr="00BA23F4" w:rsidRDefault="00FD19D6" w:rsidP="00797AFD">
      <w:pPr>
        <w:numPr>
          <w:ilvl w:val="0"/>
          <w:numId w:val="33"/>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lavaggio delle vetrate interne ed esterne sopra le gradinate;</w:t>
      </w:r>
    </w:p>
    <w:p w:rsidR="00FD19D6" w:rsidRPr="00BA23F4" w:rsidRDefault="00FD19D6" w:rsidP="00797AFD">
      <w:pPr>
        <w:numPr>
          <w:ilvl w:val="0"/>
          <w:numId w:val="33"/>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 xml:space="preserve">sistemazioni esterne anteriori e posteriori al </w:t>
      </w:r>
      <w:proofErr w:type="spellStart"/>
      <w:r w:rsidRPr="00BA23F4">
        <w:rPr>
          <w:rFonts w:ascii="Arial" w:hAnsi="Arial" w:cs="Arial"/>
          <w:sz w:val="24"/>
          <w:szCs w:val="24"/>
        </w:rPr>
        <w:t>PalaPellicone</w:t>
      </w:r>
      <w:proofErr w:type="spellEnd"/>
      <w:r w:rsidRPr="00BA23F4">
        <w:rPr>
          <w:rFonts w:ascii="Arial" w:hAnsi="Arial" w:cs="Arial"/>
          <w:sz w:val="24"/>
          <w:szCs w:val="24"/>
        </w:rPr>
        <w:t>;</w:t>
      </w:r>
    </w:p>
    <w:p w:rsidR="00FD19D6" w:rsidRPr="00BA23F4" w:rsidRDefault="00FD19D6" w:rsidP="00797AFD">
      <w:pPr>
        <w:tabs>
          <w:tab w:val="left" w:pos="7797"/>
        </w:tabs>
        <w:spacing w:line="240" w:lineRule="auto"/>
        <w:ind w:right="0"/>
        <w:jc w:val="both"/>
        <w:rPr>
          <w:rFonts w:ascii="Arial" w:hAnsi="Arial" w:cs="Arial"/>
          <w:i/>
          <w:sz w:val="24"/>
          <w:szCs w:val="24"/>
          <w:u w:val="single"/>
        </w:rPr>
      </w:pPr>
      <w:r w:rsidRPr="00BA23F4">
        <w:rPr>
          <w:rFonts w:ascii="Arial" w:hAnsi="Arial" w:cs="Arial"/>
          <w:i/>
          <w:sz w:val="24"/>
          <w:szCs w:val="24"/>
          <w:u w:val="single"/>
        </w:rPr>
        <w:t>Operazioni periodiche:</w:t>
      </w:r>
    </w:p>
    <w:p w:rsidR="00FD19D6" w:rsidRPr="00BA23F4" w:rsidRDefault="00FD19D6" w:rsidP="00797AFD">
      <w:pPr>
        <w:numPr>
          <w:ilvl w:val="0"/>
          <w:numId w:val="33"/>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 xml:space="preserve">applicazione della cera coprente sulle gradinate e su tutte le parti interne del </w:t>
      </w:r>
      <w:proofErr w:type="spellStart"/>
      <w:r w:rsidRPr="00BA23F4">
        <w:rPr>
          <w:rFonts w:ascii="Arial" w:hAnsi="Arial" w:cs="Arial"/>
          <w:sz w:val="24"/>
          <w:szCs w:val="24"/>
        </w:rPr>
        <w:t>PalaPellicone</w:t>
      </w:r>
      <w:proofErr w:type="spellEnd"/>
      <w:r w:rsidRPr="00BA23F4">
        <w:rPr>
          <w:rFonts w:ascii="Arial" w:hAnsi="Arial" w:cs="Arial"/>
          <w:sz w:val="24"/>
          <w:szCs w:val="24"/>
        </w:rPr>
        <w:t>;</w:t>
      </w:r>
    </w:p>
    <w:p w:rsidR="00FD19D6" w:rsidRPr="00BA23F4" w:rsidRDefault="00FD19D6" w:rsidP="00797AFD">
      <w:pPr>
        <w:numPr>
          <w:ilvl w:val="0"/>
          <w:numId w:val="33"/>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pulizia magazzini.</w:t>
      </w:r>
    </w:p>
    <w:p w:rsidR="00FD19D6" w:rsidRPr="00BA23F4" w:rsidRDefault="00FD19D6" w:rsidP="00797AFD">
      <w:pPr>
        <w:tabs>
          <w:tab w:val="left" w:pos="7797"/>
        </w:tabs>
        <w:spacing w:line="240" w:lineRule="auto"/>
        <w:ind w:left="1080" w:right="0"/>
        <w:jc w:val="both"/>
        <w:rPr>
          <w:rFonts w:ascii="Arial" w:hAnsi="Arial" w:cs="Arial"/>
          <w:sz w:val="24"/>
          <w:szCs w:val="24"/>
        </w:rPr>
      </w:pPr>
    </w:p>
    <w:p w:rsidR="00FD19D6" w:rsidRPr="00BA23F4" w:rsidRDefault="00FD19D6" w:rsidP="00797AFD">
      <w:pPr>
        <w:pStyle w:val="Corpodeltesto2"/>
        <w:tabs>
          <w:tab w:val="left" w:pos="7797"/>
        </w:tabs>
        <w:spacing w:line="240" w:lineRule="auto"/>
        <w:ind w:right="0"/>
        <w:jc w:val="both"/>
        <w:rPr>
          <w:rFonts w:ascii="Arial" w:hAnsi="Arial" w:cs="Arial"/>
          <w:b/>
          <w:i/>
          <w:sz w:val="24"/>
          <w:szCs w:val="24"/>
          <w:u w:val="single"/>
        </w:rPr>
      </w:pPr>
      <w:r w:rsidRPr="00BA23F4">
        <w:rPr>
          <w:rFonts w:ascii="Arial" w:hAnsi="Arial" w:cs="Arial"/>
          <w:b/>
          <w:i/>
          <w:sz w:val="24"/>
          <w:szCs w:val="24"/>
          <w:u w:val="single"/>
        </w:rPr>
        <w:t>Per gli edifici 2-4-6, il servizio di pulizie dal lunedì al venerdì entro le ore 8.00 dovrà essere effettuato come di seguito dettagliatamente specificato.</w:t>
      </w:r>
    </w:p>
    <w:p w:rsidR="00FD19D6" w:rsidRPr="00BA23F4" w:rsidRDefault="00FD19D6" w:rsidP="00797AFD">
      <w:pPr>
        <w:pStyle w:val="Corpodeltesto2"/>
        <w:tabs>
          <w:tab w:val="left" w:pos="7797"/>
        </w:tabs>
        <w:spacing w:line="240" w:lineRule="auto"/>
        <w:ind w:right="0"/>
        <w:jc w:val="both"/>
        <w:rPr>
          <w:rFonts w:ascii="Arial" w:hAnsi="Arial" w:cs="Arial"/>
          <w:i/>
          <w:sz w:val="24"/>
          <w:szCs w:val="24"/>
          <w:u w:val="single"/>
        </w:rPr>
      </w:pPr>
    </w:p>
    <w:p w:rsidR="00FD19D6" w:rsidRPr="00BA23F4" w:rsidRDefault="00FD19D6" w:rsidP="00BA23F4">
      <w:pPr>
        <w:pStyle w:val="Corpodeltesto2"/>
        <w:tabs>
          <w:tab w:val="left" w:pos="7797"/>
        </w:tabs>
        <w:spacing w:line="240" w:lineRule="auto"/>
        <w:ind w:right="0"/>
        <w:jc w:val="both"/>
        <w:rPr>
          <w:rFonts w:ascii="Arial" w:hAnsi="Arial" w:cs="Arial"/>
          <w:i/>
          <w:sz w:val="24"/>
          <w:szCs w:val="24"/>
          <w:u w:val="single"/>
        </w:rPr>
      </w:pPr>
      <w:r w:rsidRPr="00BA23F4">
        <w:rPr>
          <w:rFonts w:ascii="Arial" w:hAnsi="Arial" w:cs="Arial"/>
          <w:i/>
          <w:sz w:val="24"/>
          <w:szCs w:val="24"/>
          <w:u w:val="single"/>
        </w:rPr>
        <w:t>Operazioni giornaliere (solo per le zone uffici e centro medico):</w:t>
      </w:r>
    </w:p>
    <w:p w:rsidR="00FD19D6" w:rsidRPr="00BA23F4" w:rsidRDefault="00FD19D6" w:rsidP="00BA23F4">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svuotamento dei cestini;</w:t>
      </w:r>
    </w:p>
    <w:p w:rsidR="00FD19D6" w:rsidRPr="00BA23F4" w:rsidRDefault="00FD19D6" w:rsidP="00BA23F4">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spazzatura e lavaggio di tutti i pavimenti con prodotti detergenti ad azione germicida;</w:t>
      </w:r>
    </w:p>
    <w:p w:rsidR="00FD19D6" w:rsidRPr="00BA23F4" w:rsidRDefault="00FD19D6" w:rsidP="00BA23F4">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spolveratura di tutti gli arredi, scrivanie, computer, mobili, infissi, maniglie, telefoni, ecc;</w:t>
      </w:r>
    </w:p>
    <w:p w:rsidR="00FD19D6" w:rsidRPr="00BA23F4" w:rsidRDefault="00FD19D6" w:rsidP="00BA23F4">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lastRenderedPageBreak/>
        <w:t>lavaggio, disinfezione e deodorizzazione dei servizi igienici, pulizia degli specchi, rubinetterie, sanitari; sostituzione della carta igienica e dei prodotti da toletta (sapone, carta asciugamani);</w:t>
      </w:r>
    </w:p>
    <w:p w:rsidR="00FD19D6" w:rsidRPr="00BA23F4" w:rsidRDefault="00FD19D6" w:rsidP="00BA23F4">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spolveratura delle pareti degli uffici;</w:t>
      </w:r>
    </w:p>
    <w:p w:rsidR="00FD19D6" w:rsidRPr="00BA23F4" w:rsidRDefault="00FD19D6" w:rsidP="00BA23F4">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un addetto al servizio dovrà rimanere a disposizione del centro fino alle ore 10,00.</w:t>
      </w:r>
    </w:p>
    <w:p w:rsidR="00FD19D6" w:rsidRPr="00BA23F4" w:rsidRDefault="00FD19D6" w:rsidP="00BA23F4">
      <w:pPr>
        <w:pStyle w:val="Corpodeltesto2"/>
        <w:tabs>
          <w:tab w:val="left" w:pos="7797"/>
        </w:tabs>
        <w:spacing w:line="240" w:lineRule="auto"/>
        <w:ind w:right="0"/>
        <w:jc w:val="both"/>
        <w:rPr>
          <w:rFonts w:ascii="Arial" w:hAnsi="Arial" w:cs="Arial"/>
          <w:i/>
          <w:sz w:val="24"/>
          <w:szCs w:val="24"/>
          <w:u w:val="single"/>
        </w:rPr>
      </w:pPr>
    </w:p>
    <w:p w:rsidR="00FD19D6" w:rsidRPr="00BA23F4" w:rsidRDefault="00FD19D6" w:rsidP="00BA23F4">
      <w:pPr>
        <w:pStyle w:val="Corpodeltesto2"/>
        <w:tabs>
          <w:tab w:val="left" w:pos="7797"/>
        </w:tabs>
        <w:spacing w:line="240" w:lineRule="auto"/>
        <w:ind w:right="0"/>
        <w:jc w:val="both"/>
        <w:rPr>
          <w:rFonts w:ascii="Arial" w:hAnsi="Arial" w:cs="Arial"/>
          <w:i/>
          <w:sz w:val="24"/>
          <w:szCs w:val="24"/>
          <w:u w:val="single"/>
        </w:rPr>
      </w:pPr>
      <w:r w:rsidRPr="00BA23F4">
        <w:rPr>
          <w:rFonts w:ascii="Arial" w:hAnsi="Arial" w:cs="Arial"/>
          <w:i/>
          <w:sz w:val="24"/>
          <w:szCs w:val="24"/>
          <w:u w:val="single"/>
        </w:rPr>
        <w:t>Operazioni settimanali:</w:t>
      </w:r>
    </w:p>
    <w:p w:rsidR="00FD19D6" w:rsidRPr="00BA23F4" w:rsidRDefault="00FD19D6" w:rsidP="00BA23F4">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disinfezione degli interruttori a muro;</w:t>
      </w:r>
    </w:p>
    <w:p w:rsidR="00FD19D6" w:rsidRPr="00BA23F4" w:rsidRDefault="00FD19D6" w:rsidP="00BA23F4">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pulizia apparecchi fissi d’illuminazione;</w:t>
      </w:r>
    </w:p>
    <w:p w:rsidR="00FD19D6" w:rsidRPr="00BA23F4" w:rsidRDefault="00FD19D6" w:rsidP="00BA23F4">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smaltimento eventuali rifiuti speciali;</w:t>
      </w:r>
    </w:p>
    <w:p w:rsidR="00FD19D6" w:rsidRPr="00BA23F4" w:rsidRDefault="00FD19D6" w:rsidP="00BA23F4">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pulizia Aula Magna con battitappeto il lunedì o, se necessario, lavaggio a secco;</w:t>
      </w:r>
    </w:p>
    <w:p w:rsidR="00FD19D6" w:rsidRPr="00BA23F4" w:rsidRDefault="00FD19D6" w:rsidP="00BA23F4">
      <w:pPr>
        <w:pStyle w:val="Corpodeltesto2"/>
        <w:tabs>
          <w:tab w:val="left" w:pos="7797"/>
        </w:tabs>
        <w:spacing w:line="240" w:lineRule="auto"/>
        <w:ind w:left="1080" w:right="0"/>
        <w:jc w:val="both"/>
        <w:rPr>
          <w:rFonts w:ascii="Arial" w:hAnsi="Arial" w:cs="Arial"/>
          <w:sz w:val="24"/>
          <w:szCs w:val="24"/>
        </w:rPr>
      </w:pPr>
    </w:p>
    <w:p w:rsidR="00FD19D6" w:rsidRPr="00BA23F4" w:rsidRDefault="00FD19D6" w:rsidP="00BA23F4">
      <w:pPr>
        <w:pStyle w:val="Corpodeltesto2"/>
        <w:tabs>
          <w:tab w:val="left" w:pos="7797"/>
        </w:tabs>
        <w:spacing w:line="240" w:lineRule="auto"/>
        <w:ind w:right="0"/>
        <w:jc w:val="both"/>
        <w:rPr>
          <w:rFonts w:ascii="Arial" w:hAnsi="Arial" w:cs="Arial"/>
          <w:i/>
          <w:sz w:val="24"/>
          <w:szCs w:val="24"/>
          <w:u w:val="single"/>
        </w:rPr>
      </w:pPr>
      <w:r w:rsidRPr="00BA23F4">
        <w:rPr>
          <w:rFonts w:ascii="Arial" w:hAnsi="Arial" w:cs="Arial"/>
          <w:i/>
          <w:sz w:val="24"/>
          <w:szCs w:val="24"/>
          <w:u w:val="single"/>
        </w:rPr>
        <w:t>Operazioni mensili:</w:t>
      </w:r>
    </w:p>
    <w:p w:rsidR="00FD19D6" w:rsidRPr="00BA23F4" w:rsidRDefault="00FD19D6" w:rsidP="00BA23F4">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spolveratura termoconvettori;</w:t>
      </w:r>
    </w:p>
    <w:p w:rsidR="00FD19D6" w:rsidRPr="00BA23F4" w:rsidRDefault="00FD19D6" w:rsidP="00BA23F4">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pulizia sedie e poltrone con prodotti antibatterici;</w:t>
      </w:r>
    </w:p>
    <w:p w:rsidR="00FD19D6" w:rsidRPr="00BA23F4" w:rsidRDefault="00FD19D6" w:rsidP="00BA23F4">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lavaggio di tutte le vetrate interne ed esterne;</w:t>
      </w:r>
    </w:p>
    <w:p w:rsidR="00FD19D6" w:rsidRPr="00BA23F4" w:rsidRDefault="00FD19D6" w:rsidP="00BA23F4">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lavaggio di tutte le porte;</w:t>
      </w:r>
    </w:p>
    <w:p w:rsidR="00FD19D6" w:rsidRPr="00BA23F4" w:rsidRDefault="00FD19D6" w:rsidP="00BA23F4">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lucidatura pavimentazioni con parquet in legno.</w:t>
      </w:r>
    </w:p>
    <w:p w:rsidR="00FD19D6" w:rsidRPr="00BA23F4" w:rsidRDefault="00FD19D6" w:rsidP="00BA23F4">
      <w:pPr>
        <w:pStyle w:val="Corpodeltesto2"/>
        <w:numPr>
          <w:ilvl w:val="0"/>
          <w:numId w:val="33"/>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pulizia completa zone museali.</w:t>
      </w:r>
    </w:p>
    <w:p w:rsidR="00FD19D6" w:rsidRPr="00BA23F4" w:rsidRDefault="00FD19D6" w:rsidP="00BA23F4">
      <w:pPr>
        <w:pStyle w:val="Corpodeltesto2"/>
        <w:tabs>
          <w:tab w:val="left" w:pos="7797"/>
        </w:tabs>
        <w:spacing w:line="240" w:lineRule="auto"/>
        <w:ind w:right="0"/>
        <w:rPr>
          <w:rFonts w:ascii="Arial" w:hAnsi="Arial" w:cs="Arial"/>
          <w:sz w:val="24"/>
          <w:szCs w:val="24"/>
          <w:u w:val="single"/>
        </w:rPr>
      </w:pPr>
    </w:p>
    <w:p w:rsidR="00FD19D6" w:rsidRPr="00BA23F4" w:rsidRDefault="00FD19D6" w:rsidP="00BA23F4">
      <w:pPr>
        <w:tabs>
          <w:tab w:val="left" w:pos="7797"/>
        </w:tabs>
        <w:spacing w:line="240" w:lineRule="auto"/>
        <w:ind w:right="0"/>
        <w:jc w:val="both"/>
        <w:rPr>
          <w:rFonts w:ascii="Arial" w:hAnsi="Arial" w:cs="Arial"/>
          <w:sz w:val="24"/>
          <w:szCs w:val="24"/>
        </w:rPr>
      </w:pPr>
    </w:p>
    <w:p w:rsidR="00FD19D6" w:rsidRPr="00BA23F4" w:rsidRDefault="00FD19D6" w:rsidP="00BA23F4">
      <w:pPr>
        <w:tabs>
          <w:tab w:val="left" w:pos="7797"/>
        </w:tabs>
        <w:spacing w:line="240" w:lineRule="auto"/>
        <w:ind w:right="0"/>
        <w:jc w:val="both"/>
        <w:rPr>
          <w:rFonts w:ascii="Arial" w:hAnsi="Arial" w:cs="Arial"/>
          <w:sz w:val="24"/>
          <w:szCs w:val="24"/>
        </w:rPr>
      </w:pPr>
    </w:p>
    <w:p w:rsidR="00FD19D6" w:rsidRPr="00BA23F4" w:rsidRDefault="00FD19D6" w:rsidP="00BA23F4">
      <w:pPr>
        <w:tabs>
          <w:tab w:val="left" w:pos="7797"/>
        </w:tabs>
        <w:spacing w:line="240" w:lineRule="auto"/>
        <w:ind w:right="0"/>
        <w:jc w:val="both"/>
        <w:rPr>
          <w:rFonts w:ascii="Arial" w:hAnsi="Arial" w:cs="Arial"/>
          <w:sz w:val="24"/>
          <w:szCs w:val="24"/>
        </w:rPr>
      </w:pPr>
      <w:r w:rsidRPr="00BA23F4">
        <w:rPr>
          <w:rFonts w:ascii="Arial" w:hAnsi="Arial" w:cs="Arial"/>
          <w:sz w:val="24"/>
          <w:szCs w:val="24"/>
        </w:rPr>
        <w:t>EDIFICIO 2</w:t>
      </w:r>
    </w:p>
    <w:p w:rsidR="00FD19D6" w:rsidRPr="00BA23F4" w:rsidRDefault="00FD19D6" w:rsidP="00BA23F4">
      <w:pPr>
        <w:pStyle w:val="Corpodeltesto2"/>
        <w:tabs>
          <w:tab w:val="left" w:pos="7797"/>
        </w:tabs>
        <w:spacing w:line="240" w:lineRule="auto"/>
        <w:ind w:right="0"/>
        <w:rPr>
          <w:rFonts w:ascii="Arial" w:hAnsi="Arial" w:cs="Arial"/>
          <w:b/>
          <w:i/>
          <w:sz w:val="24"/>
          <w:szCs w:val="24"/>
          <w:u w:val="single"/>
        </w:rPr>
      </w:pPr>
      <w:r w:rsidRPr="00BA23F4">
        <w:rPr>
          <w:rFonts w:ascii="Arial" w:hAnsi="Arial" w:cs="Arial"/>
          <w:b/>
          <w:i/>
          <w:sz w:val="24"/>
          <w:szCs w:val="24"/>
          <w:u w:val="single"/>
        </w:rPr>
        <w:t>UFFICI FEDERALI</w:t>
      </w:r>
    </w:p>
    <w:p w:rsidR="00FD19D6" w:rsidRPr="00BA23F4" w:rsidRDefault="00FD19D6" w:rsidP="00BA23F4">
      <w:pPr>
        <w:pStyle w:val="Corpodeltesto2"/>
        <w:tabs>
          <w:tab w:val="left" w:pos="7797"/>
        </w:tabs>
        <w:spacing w:line="240" w:lineRule="auto"/>
        <w:ind w:right="0"/>
        <w:rPr>
          <w:rFonts w:ascii="Arial" w:hAnsi="Arial" w:cs="Arial"/>
          <w:sz w:val="24"/>
          <w:szCs w:val="24"/>
        </w:rPr>
      </w:pPr>
    </w:p>
    <w:p w:rsidR="00FD19D6" w:rsidRPr="00BA23F4" w:rsidRDefault="00FD19D6" w:rsidP="00BA23F4">
      <w:pPr>
        <w:pStyle w:val="Corpodeltesto2"/>
        <w:tabs>
          <w:tab w:val="left" w:pos="7797"/>
        </w:tabs>
        <w:spacing w:line="240" w:lineRule="auto"/>
        <w:ind w:right="0"/>
        <w:rPr>
          <w:rFonts w:ascii="Arial" w:hAnsi="Arial" w:cs="Arial"/>
          <w:sz w:val="24"/>
          <w:szCs w:val="24"/>
        </w:rPr>
      </w:pPr>
      <w:r w:rsidRPr="00BA23F4">
        <w:rPr>
          <w:rFonts w:ascii="Arial" w:hAnsi="Arial" w:cs="Arial"/>
          <w:sz w:val="24"/>
          <w:szCs w:val="24"/>
        </w:rPr>
        <w:t>L’edificio si compone come di seguito indicato:</w:t>
      </w:r>
    </w:p>
    <w:p w:rsidR="00FD19D6" w:rsidRPr="00BA23F4" w:rsidRDefault="00FD19D6" w:rsidP="00BA23F4">
      <w:pPr>
        <w:pStyle w:val="Corpodeltesto2"/>
        <w:numPr>
          <w:ilvl w:val="0"/>
          <w:numId w:val="36"/>
        </w:numPr>
        <w:tabs>
          <w:tab w:val="left" w:pos="7797"/>
        </w:tabs>
        <w:spacing w:after="0" w:line="240" w:lineRule="auto"/>
        <w:ind w:left="426" w:right="0" w:hanging="426"/>
        <w:rPr>
          <w:rFonts w:ascii="Arial" w:hAnsi="Arial" w:cs="Arial"/>
          <w:sz w:val="24"/>
          <w:szCs w:val="24"/>
        </w:rPr>
      </w:pPr>
      <w:r w:rsidRPr="00BA23F4">
        <w:rPr>
          <w:rFonts w:ascii="Arial" w:hAnsi="Arial" w:cs="Arial"/>
          <w:sz w:val="24"/>
          <w:szCs w:val="24"/>
        </w:rPr>
        <w:t>Piano -1:</w:t>
      </w:r>
    </w:p>
    <w:p w:rsidR="00FD19D6" w:rsidRPr="00BA23F4" w:rsidRDefault="00FD19D6" w:rsidP="00BA23F4">
      <w:pPr>
        <w:pStyle w:val="Corpodeltesto2"/>
        <w:numPr>
          <w:ilvl w:val="0"/>
          <w:numId w:val="37"/>
        </w:numPr>
        <w:tabs>
          <w:tab w:val="left" w:pos="7797"/>
        </w:tabs>
        <w:spacing w:after="0" w:line="240" w:lineRule="auto"/>
        <w:ind w:right="0"/>
        <w:rPr>
          <w:rFonts w:ascii="Arial" w:hAnsi="Arial" w:cs="Arial"/>
          <w:sz w:val="24"/>
          <w:szCs w:val="24"/>
        </w:rPr>
      </w:pPr>
      <w:r w:rsidRPr="00BA23F4">
        <w:rPr>
          <w:rFonts w:ascii="Arial" w:hAnsi="Arial" w:cs="Arial"/>
          <w:sz w:val="24"/>
          <w:szCs w:val="24"/>
        </w:rPr>
        <w:t>n. 2 palestre;</w:t>
      </w:r>
    </w:p>
    <w:p w:rsidR="00FD19D6" w:rsidRPr="00BA23F4" w:rsidRDefault="00FD19D6" w:rsidP="00BA23F4">
      <w:pPr>
        <w:pStyle w:val="Corpodeltesto2"/>
        <w:numPr>
          <w:ilvl w:val="0"/>
          <w:numId w:val="37"/>
        </w:numPr>
        <w:tabs>
          <w:tab w:val="left" w:pos="7797"/>
        </w:tabs>
        <w:spacing w:after="0" w:line="240" w:lineRule="auto"/>
        <w:ind w:right="0"/>
        <w:rPr>
          <w:rFonts w:ascii="Arial" w:hAnsi="Arial" w:cs="Arial"/>
          <w:sz w:val="24"/>
          <w:szCs w:val="24"/>
        </w:rPr>
      </w:pPr>
      <w:r w:rsidRPr="00BA23F4">
        <w:rPr>
          <w:rFonts w:ascii="Arial" w:hAnsi="Arial" w:cs="Arial"/>
          <w:sz w:val="24"/>
          <w:szCs w:val="24"/>
        </w:rPr>
        <w:t>n. 6 servizi igienici;</w:t>
      </w:r>
    </w:p>
    <w:p w:rsidR="00FD19D6" w:rsidRPr="00BA23F4" w:rsidRDefault="00FD19D6" w:rsidP="00BA23F4">
      <w:pPr>
        <w:pStyle w:val="Corpodeltesto2"/>
        <w:numPr>
          <w:ilvl w:val="0"/>
          <w:numId w:val="37"/>
        </w:numPr>
        <w:tabs>
          <w:tab w:val="left" w:pos="7797"/>
        </w:tabs>
        <w:spacing w:after="0" w:line="240" w:lineRule="auto"/>
        <w:ind w:right="0"/>
        <w:rPr>
          <w:rFonts w:ascii="Arial" w:hAnsi="Arial" w:cs="Arial"/>
          <w:sz w:val="24"/>
          <w:szCs w:val="24"/>
        </w:rPr>
      </w:pPr>
      <w:r w:rsidRPr="00BA23F4">
        <w:rPr>
          <w:rFonts w:ascii="Arial" w:hAnsi="Arial" w:cs="Arial"/>
          <w:sz w:val="24"/>
          <w:szCs w:val="24"/>
        </w:rPr>
        <w:t>n. 2 spogliatoi con docce.</w:t>
      </w:r>
    </w:p>
    <w:p w:rsidR="00FD19D6" w:rsidRPr="00BA23F4" w:rsidRDefault="00FD19D6" w:rsidP="00BA23F4">
      <w:pPr>
        <w:pStyle w:val="Corpodeltesto2"/>
        <w:numPr>
          <w:ilvl w:val="0"/>
          <w:numId w:val="38"/>
        </w:numPr>
        <w:tabs>
          <w:tab w:val="left" w:pos="7797"/>
        </w:tabs>
        <w:spacing w:after="0" w:line="240" w:lineRule="auto"/>
        <w:ind w:left="426" w:right="0" w:hanging="426"/>
        <w:rPr>
          <w:rFonts w:ascii="Arial" w:hAnsi="Arial" w:cs="Arial"/>
          <w:sz w:val="24"/>
          <w:szCs w:val="24"/>
        </w:rPr>
      </w:pPr>
      <w:r w:rsidRPr="00BA23F4">
        <w:rPr>
          <w:rFonts w:ascii="Arial" w:hAnsi="Arial" w:cs="Arial"/>
          <w:sz w:val="24"/>
          <w:szCs w:val="24"/>
        </w:rPr>
        <w:t>Piano terra:</w:t>
      </w:r>
    </w:p>
    <w:p w:rsidR="00FD19D6" w:rsidRPr="00BA23F4" w:rsidRDefault="00FD19D6" w:rsidP="00BA23F4">
      <w:pPr>
        <w:pStyle w:val="Corpodeltesto2"/>
        <w:numPr>
          <w:ilvl w:val="0"/>
          <w:numId w:val="39"/>
        </w:numPr>
        <w:tabs>
          <w:tab w:val="left" w:pos="7797"/>
        </w:tabs>
        <w:spacing w:after="0" w:line="240" w:lineRule="auto"/>
        <w:ind w:right="0"/>
        <w:rPr>
          <w:rFonts w:ascii="Arial" w:hAnsi="Arial" w:cs="Arial"/>
          <w:sz w:val="24"/>
          <w:szCs w:val="24"/>
        </w:rPr>
      </w:pPr>
      <w:r w:rsidRPr="00BA23F4">
        <w:rPr>
          <w:rFonts w:ascii="Arial" w:hAnsi="Arial" w:cs="Arial"/>
          <w:sz w:val="24"/>
          <w:szCs w:val="24"/>
        </w:rPr>
        <w:t>n. 3 sale riunioni;</w:t>
      </w:r>
    </w:p>
    <w:p w:rsidR="00FD19D6" w:rsidRPr="00BA23F4" w:rsidRDefault="00FD19D6" w:rsidP="00BA23F4">
      <w:pPr>
        <w:pStyle w:val="Corpodeltesto2"/>
        <w:numPr>
          <w:ilvl w:val="0"/>
          <w:numId w:val="39"/>
        </w:numPr>
        <w:tabs>
          <w:tab w:val="left" w:pos="7797"/>
        </w:tabs>
        <w:spacing w:after="0" w:line="240" w:lineRule="auto"/>
        <w:ind w:right="0"/>
        <w:rPr>
          <w:rFonts w:ascii="Arial" w:hAnsi="Arial" w:cs="Arial"/>
          <w:sz w:val="24"/>
          <w:szCs w:val="24"/>
        </w:rPr>
      </w:pPr>
      <w:r w:rsidRPr="00BA23F4">
        <w:rPr>
          <w:rFonts w:ascii="Arial" w:hAnsi="Arial" w:cs="Arial"/>
          <w:sz w:val="24"/>
          <w:szCs w:val="24"/>
        </w:rPr>
        <w:t>n. 3 uffici;</w:t>
      </w:r>
    </w:p>
    <w:p w:rsidR="00FD19D6" w:rsidRPr="00BA23F4" w:rsidRDefault="00FD19D6" w:rsidP="00BA23F4">
      <w:pPr>
        <w:pStyle w:val="Corpodeltesto2"/>
        <w:numPr>
          <w:ilvl w:val="0"/>
          <w:numId w:val="39"/>
        </w:numPr>
        <w:tabs>
          <w:tab w:val="left" w:pos="7797"/>
        </w:tabs>
        <w:spacing w:after="0" w:line="240" w:lineRule="auto"/>
        <w:ind w:right="0"/>
        <w:rPr>
          <w:rFonts w:ascii="Arial" w:hAnsi="Arial" w:cs="Arial"/>
          <w:sz w:val="24"/>
          <w:szCs w:val="24"/>
        </w:rPr>
      </w:pPr>
      <w:r w:rsidRPr="00BA23F4">
        <w:rPr>
          <w:rFonts w:ascii="Arial" w:hAnsi="Arial" w:cs="Arial"/>
          <w:sz w:val="24"/>
          <w:szCs w:val="24"/>
        </w:rPr>
        <w:t>un’area Bar;</w:t>
      </w:r>
    </w:p>
    <w:p w:rsidR="00FD19D6" w:rsidRPr="00BA23F4" w:rsidRDefault="00FD19D6" w:rsidP="00BA23F4">
      <w:pPr>
        <w:pStyle w:val="Corpodeltesto2"/>
        <w:numPr>
          <w:ilvl w:val="0"/>
          <w:numId w:val="39"/>
        </w:numPr>
        <w:tabs>
          <w:tab w:val="left" w:pos="7797"/>
        </w:tabs>
        <w:spacing w:after="0" w:line="240" w:lineRule="auto"/>
        <w:ind w:right="0"/>
        <w:rPr>
          <w:rFonts w:ascii="Arial" w:hAnsi="Arial" w:cs="Arial"/>
          <w:sz w:val="24"/>
          <w:szCs w:val="24"/>
        </w:rPr>
      </w:pPr>
      <w:r w:rsidRPr="00BA23F4">
        <w:rPr>
          <w:rFonts w:ascii="Arial" w:hAnsi="Arial" w:cs="Arial"/>
          <w:sz w:val="24"/>
          <w:szCs w:val="24"/>
        </w:rPr>
        <w:t>n. 8 servizi igienici.</w:t>
      </w:r>
    </w:p>
    <w:p w:rsidR="00FD19D6" w:rsidRPr="00BA23F4" w:rsidRDefault="00FD19D6" w:rsidP="00BA23F4">
      <w:pPr>
        <w:pStyle w:val="Corpodeltesto2"/>
        <w:numPr>
          <w:ilvl w:val="0"/>
          <w:numId w:val="40"/>
        </w:numPr>
        <w:tabs>
          <w:tab w:val="left" w:pos="7797"/>
        </w:tabs>
        <w:spacing w:after="0" w:line="240" w:lineRule="auto"/>
        <w:ind w:left="426" w:right="0" w:hanging="426"/>
        <w:rPr>
          <w:rFonts w:ascii="Arial" w:hAnsi="Arial" w:cs="Arial"/>
          <w:sz w:val="24"/>
          <w:szCs w:val="24"/>
        </w:rPr>
      </w:pPr>
      <w:r w:rsidRPr="00BA23F4">
        <w:rPr>
          <w:rFonts w:ascii="Arial" w:hAnsi="Arial" w:cs="Arial"/>
          <w:sz w:val="24"/>
          <w:szCs w:val="24"/>
        </w:rPr>
        <w:t>Piano 1:</w:t>
      </w:r>
    </w:p>
    <w:p w:rsidR="00FD19D6" w:rsidRPr="00BA23F4" w:rsidRDefault="00FD19D6" w:rsidP="00BA23F4">
      <w:pPr>
        <w:pStyle w:val="Corpodeltesto2"/>
        <w:numPr>
          <w:ilvl w:val="0"/>
          <w:numId w:val="41"/>
        </w:numPr>
        <w:tabs>
          <w:tab w:val="left" w:pos="7797"/>
        </w:tabs>
        <w:spacing w:after="0" w:line="240" w:lineRule="auto"/>
        <w:ind w:right="0"/>
        <w:rPr>
          <w:rFonts w:ascii="Arial" w:hAnsi="Arial" w:cs="Arial"/>
          <w:sz w:val="24"/>
          <w:szCs w:val="24"/>
        </w:rPr>
      </w:pPr>
      <w:r w:rsidRPr="00BA23F4">
        <w:rPr>
          <w:rFonts w:ascii="Arial" w:hAnsi="Arial" w:cs="Arial"/>
          <w:sz w:val="24"/>
          <w:szCs w:val="24"/>
        </w:rPr>
        <w:t>n. 2 sale riunioni;</w:t>
      </w:r>
    </w:p>
    <w:p w:rsidR="00FD19D6" w:rsidRPr="00BA23F4" w:rsidRDefault="00FD19D6" w:rsidP="00BA23F4">
      <w:pPr>
        <w:pStyle w:val="Corpodeltesto2"/>
        <w:numPr>
          <w:ilvl w:val="0"/>
          <w:numId w:val="41"/>
        </w:numPr>
        <w:tabs>
          <w:tab w:val="left" w:pos="7797"/>
        </w:tabs>
        <w:spacing w:after="0" w:line="240" w:lineRule="auto"/>
        <w:ind w:right="0"/>
        <w:rPr>
          <w:rFonts w:ascii="Arial" w:hAnsi="Arial" w:cs="Arial"/>
          <w:sz w:val="24"/>
          <w:szCs w:val="24"/>
        </w:rPr>
      </w:pPr>
      <w:r w:rsidRPr="00BA23F4">
        <w:rPr>
          <w:rFonts w:ascii="Arial" w:hAnsi="Arial" w:cs="Arial"/>
          <w:sz w:val="24"/>
          <w:szCs w:val="24"/>
        </w:rPr>
        <w:t>n. 2 locali archivio;</w:t>
      </w:r>
    </w:p>
    <w:p w:rsidR="00FD19D6" w:rsidRPr="00BA23F4" w:rsidRDefault="00FD19D6" w:rsidP="00BA23F4">
      <w:pPr>
        <w:pStyle w:val="Corpodeltesto2"/>
        <w:numPr>
          <w:ilvl w:val="0"/>
          <w:numId w:val="41"/>
        </w:numPr>
        <w:tabs>
          <w:tab w:val="left" w:pos="7797"/>
        </w:tabs>
        <w:spacing w:after="0" w:line="240" w:lineRule="auto"/>
        <w:ind w:right="0"/>
        <w:rPr>
          <w:rFonts w:ascii="Arial" w:hAnsi="Arial" w:cs="Arial"/>
          <w:sz w:val="24"/>
          <w:szCs w:val="24"/>
        </w:rPr>
      </w:pPr>
      <w:r w:rsidRPr="00BA23F4">
        <w:rPr>
          <w:rFonts w:ascii="Arial" w:hAnsi="Arial" w:cs="Arial"/>
          <w:sz w:val="24"/>
          <w:szCs w:val="24"/>
        </w:rPr>
        <w:t>n. 14 uffici Federali;</w:t>
      </w:r>
    </w:p>
    <w:p w:rsidR="00FD19D6" w:rsidRPr="00BA23F4" w:rsidRDefault="00FD19D6" w:rsidP="00BA23F4">
      <w:pPr>
        <w:pStyle w:val="Corpodeltesto2"/>
        <w:numPr>
          <w:ilvl w:val="0"/>
          <w:numId w:val="41"/>
        </w:numPr>
        <w:tabs>
          <w:tab w:val="left" w:pos="7797"/>
        </w:tabs>
        <w:spacing w:after="0" w:line="240" w:lineRule="auto"/>
        <w:ind w:right="0"/>
        <w:rPr>
          <w:rFonts w:ascii="Arial" w:hAnsi="Arial" w:cs="Arial"/>
          <w:sz w:val="24"/>
          <w:szCs w:val="24"/>
        </w:rPr>
      </w:pPr>
      <w:r w:rsidRPr="00BA23F4">
        <w:rPr>
          <w:rFonts w:ascii="Arial" w:hAnsi="Arial" w:cs="Arial"/>
          <w:sz w:val="24"/>
          <w:szCs w:val="24"/>
        </w:rPr>
        <w:t>n. 2 locali tecnici;</w:t>
      </w:r>
    </w:p>
    <w:p w:rsidR="00FD19D6" w:rsidRPr="00BA23F4" w:rsidRDefault="00FD19D6" w:rsidP="00BA23F4">
      <w:pPr>
        <w:pStyle w:val="Corpodeltesto2"/>
        <w:numPr>
          <w:ilvl w:val="0"/>
          <w:numId w:val="41"/>
        </w:numPr>
        <w:tabs>
          <w:tab w:val="left" w:pos="7797"/>
        </w:tabs>
        <w:spacing w:after="0" w:line="240" w:lineRule="auto"/>
        <w:ind w:right="0"/>
        <w:rPr>
          <w:rFonts w:ascii="Arial" w:hAnsi="Arial" w:cs="Arial"/>
          <w:sz w:val="24"/>
          <w:szCs w:val="24"/>
        </w:rPr>
      </w:pPr>
      <w:r w:rsidRPr="00BA23F4">
        <w:rPr>
          <w:rFonts w:ascii="Arial" w:hAnsi="Arial" w:cs="Arial"/>
          <w:sz w:val="24"/>
          <w:szCs w:val="24"/>
        </w:rPr>
        <w:t>n. 2 ripostigli;</w:t>
      </w:r>
    </w:p>
    <w:p w:rsidR="00FD19D6" w:rsidRPr="00BA23F4" w:rsidRDefault="00FD19D6" w:rsidP="00BA23F4">
      <w:pPr>
        <w:pStyle w:val="Corpodeltesto2"/>
        <w:numPr>
          <w:ilvl w:val="0"/>
          <w:numId w:val="41"/>
        </w:numPr>
        <w:tabs>
          <w:tab w:val="left" w:pos="7797"/>
        </w:tabs>
        <w:spacing w:after="0" w:line="240" w:lineRule="auto"/>
        <w:ind w:right="0"/>
        <w:rPr>
          <w:rFonts w:ascii="Arial" w:hAnsi="Arial" w:cs="Arial"/>
          <w:sz w:val="24"/>
          <w:szCs w:val="24"/>
        </w:rPr>
      </w:pPr>
      <w:r w:rsidRPr="00BA23F4">
        <w:rPr>
          <w:rFonts w:ascii="Arial" w:hAnsi="Arial" w:cs="Arial"/>
          <w:sz w:val="24"/>
          <w:szCs w:val="24"/>
        </w:rPr>
        <w:t>n. 4 servizi igienici;</w:t>
      </w:r>
    </w:p>
    <w:p w:rsidR="00FD19D6" w:rsidRPr="00BA23F4" w:rsidRDefault="00FD19D6" w:rsidP="00BA23F4">
      <w:pPr>
        <w:pStyle w:val="Corpodeltesto2"/>
        <w:numPr>
          <w:ilvl w:val="0"/>
          <w:numId w:val="41"/>
        </w:numPr>
        <w:tabs>
          <w:tab w:val="left" w:pos="7797"/>
        </w:tabs>
        <w:spacing w:after="0" w:line="240" w:lineRule="auto"/>
        <w:ind w:right="0"/>
        <w:rPr>
          <w:rFonts w:ascii="Arial" w:hAnsi="Arial" w:cs="Arial"/>
          <w:sz w:val="24"/>
          <w:szCs w:val="24"/>
        </w:rPr>
      </w:pPr>
      <w:r w:rsidRPr="00BA23F4">
        <w:rPr>
          <w:rFonts w:ascii="Arial" w:hAnsi="Arial" w:cs="Arial"/>
          <w:sz w:val="24"/>
          <w:szCs w:val="24"/>
        </w:rPr>
        <w:t>n. 1 spazio calmo;</w:t>
      </w:r>
    </w:p>
    <w:p w:rsidR="00FD19D6" w:rsidRPr="00BA23F4" w:rsidRDefault="00FD19D6" w:rsidP="00BA23F4">
      <w:pPr>
        <w:pStyle w:val="Corpodeltesto2"/>
        <w:numPr>
          <w:ilvl w:val="0"/>
          <w:numId w:val="41"/>
        </w:numPr>
        <w:tabs>
          <w:tab w:val="left" w:pos="7797"/>
        </w:tabs>
        <w:spacing w:after="0" w:line="240" w:lineRule="auto"/>
        <w:ind w:right="0"/>
        <w:rPr>
          <w:rFonts w:ascii="Arial" w:hAnsi="Arial" w:cs="Arial"/>
          <w:sz w:val="24"/>
          <w:szCs w:val="24"/>
        </w:rPr>
      </w:pPr>
      <w:r w:rsidRPr="00BA23F4">
        <w:rPr>
          <w:rFonts w:ascii="Arial" w:hAnsi="Arial" w:cs="Arial"/>
          <w:sz w:val="24"/>
          <w:szCs w:val="24"/>
        </w:rPr>
        <w:lastRenderedPageBreak/>
        <w:t>n. 1 terrazzo.</w:t>
      </w:r>
    </w:p>
    <w:p w:rsidR="00FD19D6" w:rsidRPr="00BA23F4" w:rsidRDefault="00FD19D6" w:rsidP="00BA23F4">
      <w:pPr>
        <w:pStyle w:val="Corpodeltesto2"/>
        <w:numPr>
          <w:ilvl w:val="0"/>
          <w:numId w:val="42"/>
        </w:numPr>
        <w:tabs>
          <w:tab w:val="left" w:pos="7797"/>
        </w:tabs>
        <w:spacing w:after="0" w:line="240" w:lineRule="auto"/>
        <w:ind w:left="426" w:right="0"/>
        <w:rPr>
          <w:rFonts w:ascii="Arial" w:hAnsi="Arial" w:cs="Arial"/>
          <w:sz w:val="24"/>
          <w:szCs w:val="24"/>
        </w:rPr>
      </w:pPr>
      <w:r w:rsidRPr="00BA23F4">
        <w:rPr>
          <w:rFonts w:ascii="Arial" w:hAnsi="Arial" w:cs="Arial"/>
          <w:sz w:val="24"/>
          <w:szCs w:val="24"/>
        </w:rPr>
        <w:t>Piano 2:</w:t>
      </w:r>
    </w:p>
    <w:p w:rsidR="00FD19D6" w:rsidRPr="00BA23F4" w:rsidRDefault="00FD19D6" w:rsidP="00BA23F4">
      <w:pPr>
        <w:pStyle w:val="Corpodeltesto2"/>
        <w:numPr>
          <w:ilvl w:val="0"/>
          <w:numId w:val="43"/>
        </w:numPr>
        <w:tabs>
          <w:tab w:val="left" w:pos="7797"/>
        </w:tabs>
        <w:spacing w:after="0" w:line="240" w:lineRule="auto"/>
        <w:ind w:right="0"/>
        <w:rPr>
          <w:rFonts w:ascii="Arial" w:hAnsi="Arial" w:cs="Arial"/>
          <w:sz w:val="24"/>
          <w:szCs w:val="24"/>
        </w:rPr>
      </w:pPr>
      <w:r w:rsidRPr="00BA23F4">
        <w:rPr>
          <w:rFonts w:ascii="Arial" w:hAnsi="Arial" w:cs="Arial"/>
          <w:sz w:val="24"/>
          <w:szCs w:val="24"/>
        </w:rPr>
        <w:t>n. 1 sala riunioni;</w:t>
      </w:r>
    </w:p>
    <w:p w:rsidR="00FD19D6" w:rsidRPr="00BA23F4" w:rsidRDefault="00FD19D6" w:rsidP="00BA23F4">
      <w:pPr>
        <w:pStyle w:val="Corpodeltesto2"/>
        <w:numPr>
          <w:ilvl w:val="0"/>
          <w:numId w:val="43"/>
        </w:numPr>
        <w:tabs>
          <w:tab w:val="left" w:pos="7797"/>
        </w:tabs>
        <w:spacing w:after="0" w:line="240" w:lineRule="auto"/>
        <w:ind w:right="0"/>
        <w:rPr>
          <w:rFonts w:ascii="Arial" w:hAnsi="Arial" w:cs="Arial"/>
          <w:sz w:val="24"/>
          <w:szCs w:val="24"/>
        </w:rPr>
      </w:pPr>
      <w:r w:rsidRPr="00BA23F4">
        <w:rPr>
          <w:rFonts w:ascii="Arial" w:hAnsi="Arial" w:cs="Arial"/>
          <w:sz w:val="24"/>
          <w:szCs w:val="24"/>
        </w:rPr>
        <w:t>n. 2 locali archivio;</w:t>
      </w:r>
    </w:p>
    <w:p w:rsidR="00FD19D6" w:rsidRPr="00BA23F4" w:rsidRDefault="00FD19D6" w:rsidP="00BA23F4">
      <w:pPr>
        <w:pStyle w:val="Corpodeltesto2"/>
        <w:numPr>
          <w:ilvl w:val="0"/>
          <w:numId w:val="43"/>
        </w:numPr>
        <w:tabs>
          <w:tab w:val="left" w:pos="7797"/>
        </w:tabs>
        <w:spacing w:after="0" w:line="240" w:lineRule="auto"/>
        <w:ind w:right="0"/>
        <w:rPr>
          <w:rFonts w:ascii="Arial" w:hAnsi="Arial" w:cs="Arial"/>
          <w:sz w:val="24"/>
          <w:szCs w:val="24"/>
        </w:rPr>
      </w:pPr>
      <w:r w:rsidRPr="00BA23F4">
        <w:rPr>
          <w:rFonts w:ascii="Arial" w:hAnsi="Arial" w:cs="Arial"/>
          <w:sz w:val="24"/>
          <w:szCs w:val="24"/>
        </w:rPr>
        <w:t>n. 16 uffici Federali;</w:t>
      </w:r>
    </w:p>
    <w:p w:rsidR="00FD19D6" w:rsidRPr="00BA23F4" w:rsidRDefault="00FD19D6" w:rsidP="00BA23F4">
      <w:pPr>
        <w:pStyle w:val="Corpodeltesto2"/>
        <w:numPr>
          <w:ilvl w:val="0"/>
          <w:numId w:val="43"/>
        </w:numPr>
        <w:tabs>
          <w:tab w:val="left" w:pos="7797"/>
        </w:tabs>
        <w:spacing w:after="0" w:line="240" w:lineRule="auto"/>
        <w:ind w:right="0"/>
        <w:rPr>
          <w:rFonts w:ascii="Arial" w:hAnsi="Arial" w:cs="Arial"/>
          <w:sz w:val="24"/>
          <w:szCs w:val="24"/>
        </w:rPr>
      </w:pPr>
      <w:r w:rsidRPr="00BA23F4">
        <w:rPr>
          <w:rFonts w:ascii="Arial" w:hAnsi="Arial" w:cs="Arial"/>
          <w:sz w:val="24"/>
          <w:szCs w:val="24"/>
        </w:rPr>
        <w:t>n. 2 locali tecnici;</w:t>
      </w:r>
    </w:p>
    <w:p w:rsidR="00FD19D6" w:rsidRPr="00BA23F4" w:rsidRDefault="00FD19D6" w:rsidP="00BA23F4">
      <w:pPr>
        <w:pStyle w:val="Corpodeltesto2"/>
        <w:numPr>
          <w:ilvl w:val="0"/>
          <w:numId w:val="43"/>
        </w:numPr>
        <w:tabs>
          <w:tab w:val="left" w:pos="7797"/>
        </w:tabs>
        <w:spacing w:after="0" w:line="240" w:lineRule="auto"/>
        <w:ind w:right="0"/>
        <w:rPr>
          <w:rFonts w:ascii="Arial" w:hAnsi="Arial" w:cs="Arial"/>
          <w:sz w:val="24"/>
          <w:szCs w:val="24"/>
        </w:rPr>
      </w:pPr>
      <w:r w:rsidRPr="00BA23F4">
        <w:rPr>
          <w:rFonts w:ascii="Arial" w:hAnsi="Arial" w:cs="Arial"/>
          <w:sz w:val="24"/>
          <w:szCs w:val="24"/>
        </w:rPr>
        <w:t>n. 2 ripostigli;</w:t>
      </w:r>
    </w:p>
    <w:p w:rsidR="00FD19D6" w:rsidRPr="00BA23F4" w:rsidRDefault="00FD19D6" w:rsidP="00BA23F4">
      <w:pPr>
        <w:pStyle w:val="Corpodeltesto2"/>
        <w:numPr>
          <w:ilvl w:val="0"/>
          <w:numId w:val="43"/>
        </w:numPr>
        <w:tabs>
          <w:tab w:val="left" w:pos="7797"/>
        </w:tabs>
        <w:spacing w:after="0" w:line="240" w:lineRule="auto"/>
        <w:ind w:right="0"/>
        <w:rPr>
          <w:rFonts w:ascii="Arial" w:hAnsi="Arial" w:cs="Arial"/>
          <w:sz w:val="24"/>
          <w:szCs w:val="24"/>
        </w:rPr>
      </w:pPr>
      <w:r w:rsidRPr="00BA23F4">
        <w:rPr>
          <w:rFonts w:ascii="Arial" w:hAnsi="Arial" w:cs="Arial"/>
          <w:sz w:val="24"/>
          <w:szCs w:val="24"/>
        </w:rPr>
        <w:t>n. 4 servizi igienici;</w:t>
      </w:r>
    </w:p>
    <w:p w:rsidR="00FD19D6" w:rsidRPr="00BA23F4" w:rsidRDefault="00FD19D6" w:rsidP="00BA23F4">
      <w:pPr>
        <w:pStyle w:val="Corpodeltesto2"/>
        <w:numPr>
          <w:ilvl w:val="0"/>
          <w:numId w:val="43"/>
        </w:numPr>
        <w:tabs>
          <w:tab w:val="left" w:pos="7797"/>
        </w:tabs>
        <w:spacing w:after="0" w:line="240" w:lineRule="auto"/>
        <w:ind w:right="0"/>
        <w:rPr>
          <w:rFonts w:ascii="Arial" w:hAnsi="Arial" w:cs="Arial"/>
          <w:sz w:val="24"/>
          <w:szCs w:val="24"/>
        </w:rPr>
      </w:pPr>
      <w:r w:rsidRPr="00BA23F4">
        <w:rPr>
          <w:rFonts w:ascii="Arial" w:hAnsi="Arial" w:cs="Arial"/>
          <w:sz w:val="24"/>
          <w:szCs w:val="24"/>
        </w:rPr>
        <w:t>n. 1 spazio calmo.</w:t>
      </w:r>
    </w:p>
    <w:p w:rsidR="00FD19D6" w:rsidRPr="00BA23F4" w:rsidRDefault="00FD19D6" w:rsidP="00BA23F4">
      <w:pPr>
        <w:pStyle w:val="Corpodeltesto2"/>
        <w:tabs>
          <w:tab w:val="left" w:pos="7797"/>
        </w:tabs>
        <w:spacing w:line="240" w:lineRule="auto"/>
        <w:ind w:right="0"/>
        <w:rPr>
          <w:rFonts w:ascii="Arial" w:hAnsi="Arial" w:cs="Arial"/>
          <w:sz w:val="24"/>
          <w:szCs w:val="24"/>
        </w:rPr>
      </w:pPr>
      <w:r w:rsidRPr="00BA23F4">
        <w:rPr>
          <w:rFonts w:ascii="Arial" w:hAnsi="Arial" w:cs="Arial"/>
          <w:sz w:val="24"/>
          <w:szCs w:val="24"/>
        </w:rPr>
        <w:t>Per un totale di circa mq. 2.832</w:t>
      </w:r>
    </w:p>
    <w:p w:rsidR="00FD19D6" w:rsidRPr="00BA23F4" w:rsidRDefault="00FD19D6" w:rsidP="00BA23F4">
      <w:pPr>
        <w:pStyle w:val="Corpodeltesto2"/>
        <w:tabs>
          <w:tab w:val="left" w:pos="7797"/>
        </w:tabs>
        <w:spacing w:line="240" w:lineRule="auto"/>
        <w:ind w:right="0"/>
        <w:jc w:val="both"/>
        <w:rPr>
          <w:rFonts w:ascii="Arial" w:hAnsi="Arial" w:cs="Arial"/>
          <w:b/>
          <w:i/>
          <w:sz w:val="24"/>
          <w:szCs w:val="24"/>
          <w:u w:val="single"/>
        </w:rPr>
      </w:pPr>
      <w:r w:rsidRPr="00BA23F4">
        <w:rPr>
          <w:rFonts w:ascii="Arial" w:hAnsi="Arial" w:cs="Arial"/>
          <w:b/>
          <w:i/>
          <w:sz w:val="24"/>
          <w:szCs w:val="24"/>
          <w:u w:val="single"/>
        </w:rPr>
        <w:t>Servizio di pulizie dal lunedì al sabato entro le ore 8.00 dell’edificio 3 come di seguito dettagliatamente specificato:</w:t>
      </w:r>
    </w:p>
    <w:p w:rsidR="00FD19D6" w:rsidRPr="00BA23F4" w:rsidRDefault="00FD19D6" w:rsidP="00BA23F4">
      <w:pPr>
        <w:pStyle w:val="Corpodeltesto2"/>
        <w:tabs>
          <w:tab w:val="left" w:pos="7797"/>
        </w:tabs>
        <w:spacing w:line="240" w:lineRule="auto"/>
        <w:ind w:right="0"/>
        <w:jc w:val="both"/>
        <w:rPr>
          <w:rFonts w:ascii="Arial" w:hAnsi="Arial" w:cs="Arial"/>
          <w:sz w:val="24"/>
          <w:szCs w:val="24"/>
        </w:rPr>
      </w:pPr>
    </w:p>
    <w:p w:rsidR="00FD19D6" w:rsidRPr="00BA23F4" w:rsidRDefault="00FD19D6" w:rsidP="00BA23F4">
      <w:pPr>
        <w:pStyle w:val="Corpodeltesto2"/>
        <w:tabs>
          <w:tab w:val="left" w:pos="7797"/>
        </w:tabs>
        <w:spacing w:line="240" w:lineRule="auto"/>
        <w:ind w:right="0"/>
        <w:rPr>
          <w:rFonts w:ascii="Arial" w:hAnsi="Arial" w:cs="Arial"/>
          <w:sz w:val="24"/>
          <w:szCs w:val="24"/>
        </w:rPr>
      </w:pPr>
      <w:r w:rsidRPr="00BA23F4">
        <w:rPr>
          <w:rFonts w:ascii="Arial" w:hAnsi="Arial" w:cs="Arial"/>
          <w:sz w:val="24"/>
          <w:szCs w:val="24"/>
        </w:rPr>
        <w:t>In relazione a quanto indicato al punto EDIFICIO 3, significhiamo che all’esterno di ogni palestra dovrà essere affissa la scheda delle pulizie con l’indicazione dell’orario e del soggetto che ha effettuato l’attività.</w:t>
      </w:r>
    </w:p>
    <w:p w:rsidR="00FD19D6" w:rsidRPr="00BA23F4" w:rsidRDefault="00FD19D6" w:rsidP="00BA23F4">
      <w:pPr>
        <w:pStyle w:val="Corpodeltesto2"/>
        <w:tabs>
          <w:tab w:val="left" w:pos="7797"/>
        </w:tabs>
        <w:spacing w:line="240" w:lineRule="auto"/>
        <w:ind w:right="0"/>
        <w:jc w:val="both"/>
        <w:rPr>
          <w:rFonts w:ascii="Arial" w:hAnsi="Arial" w:cs="Arial"/>
          <w:i/>
          <w:sz w:val="24"/>
          <w:szCs w:val="24"/>
          <w:u w:val="single"/>
        </w:rPr>
      </w:pPr>
    </w:p>
    <w:p w:rsidR="00FD19D6" w:rsidRPr="00BA23F4" w:rsidRDefault="00FD19D6" w:rsidP="00BA23F4">
      <w:pPr>
        <w:pStyle w:val="Corpodeltesto2"/>
        <w:tabs>
          <w:tab w:val="left" w:pos="7797"/>
        </w:tabs>
        <w:spacing w:line="240" w:lineRule="auto"/>
        <w:ind w:right="0"/>
        <w:jc w:val="both"/>
        <w:rPr>
          <w:rFonts w:ascii="Arial" w:hAnsi="Arial" w:cs="Arial"/>
          <w:i/>
          <w:sz w:val="24"/>
          <w:szCs w:val="24"/>
          <w:u w:val="single"/>
        </w:rPr>
      </w:pPr>
      <w:r w:rsidRPr="00BA23F4">
        <w:rPr>
          <w:rFonts w:ascii="Arial" w:hAnsi="Arial" w:cs="Arial"/>
          <w:i/>
          <w:sz w:val="24"/>
          <w:szCs w:val="24"/>
          <w:u w:val="single"/>
        </w:rPr>
        <w:t>Operazioni giornaliere:</w:t>
      </w:r>
    </w:p>
    <w:p w:rsidR="00FD19D6" w:rsidRPr="00BA23F4" w:rsidRDefault="00FD19D6" w:rsidP="00BA23F4">
      <w:pPr>
        <w:pStyle w:val="Corpodeltesto2"/>
        <w:numPr>
          <w:ilvl w:val="0"/>
          <w:numId w:val="31"/>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svuotamento dei cestini negli spogliatoi e nelle palestre;</w:t>
      </w:r>
    </w:p>
    <w:p w:rsidR="00FD19D6" w:rsidRPr="00BA23F4" w:rsidRDefault="00FD19D6" w:rsidP="00BA23F4">
      <w:pPr>
        <w:pStyle w:val="Corpodeltesto2"/>
        <w:numPr>
          <w:ilvl w:val="0"/>
          <w:numId w:val="31"/>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 xml:space="preserve">spazzatura e lavaggio con prodotti antibatterici di corridoi, spogliatoi e palestre e aree comuni, comprese le </w:t>
      </w:r>
      <w:proofErr w:type="spellStart"/>
      <w:r w:rsidRPr="00BA23F4">
        <w:rPr>
          <w:rFonts w:ascii="Arial" w:hAnsi="Arial" w:cs="Arial"/>
          <w:sz w:val="24"/>
          <w:szCs w:val="24"/>
        </w:rPr>
        <w:t>materassine</w:t>
      </w:r>
      <w:proofErr w:type="spellEnd"/>
      <w:r w:rsidRPr="00BA23F4">
        <w:rPr>
          <w:rFonts w:ascii="Arial" w:hAnsi="Arial" w:cs="Arial"/>
          <w:sz w:val="24"/>
          <w:szCs w:val="24"/>
        </w:rPr>
        <w:t xml:space="preserve"> montate e i tappetini (lotta, judo, (pesi) karate e attrezzistica);</w:t>
      </w:r>
    </w:p>
    <w:p w:rsidR="00FD19D6" w:rsidRPr="00BA23F4" w:rsidRDefault="00FD19D6" w:rsidP="00BA23F4">
      <w:pPr>
        <w:pStyle w:val="Corpodeltesto2"/>
        <w:numPr>
          <w:ilvl w:val="0"/>
          <w:numId w:val="31"/>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lavaggio, disinfezione e deodorizzazione dei servizi igienici e sostituzione della carta igienica e dei prodotti da toeletta.</w:t>
      </w:r>
    </w:p>
    <w:p w:rsidR="00FD19D6" w:rsidRPr="00BA23F4" w:rsidRDefault="00FD19D6" w:rsidP="00BA23F4">
      <w:pPr>
        <w:pStyle w:val="Corpodeltesto2"/>
        <w:tabs>
          <w:tab w:val="left" w:pos="7797"/>
        </w:tabs>
        <w:spacing w:line="240" w:lineRule="auto"/>
        <w:ind w:right="0"/>
        <w:jc w:val="both"/>
        <w:rPr>
          <w:rFonts w:ascii="Arial" w:hAnsi="Arial" w:cs="Arial"/>
          <w:i/>
          <w:sz w:val="24"/>
          <w:szCs w:val="24"/>
          <w:u w:val="single"/>
        </w:rPr>
      </w:pPr>
      <w:r w:rsidRPr="00BA23F4">
        <w:rPr>
          <w:rFonts w:ascii="Arial" w:hAnsi="Arial" w:cs="Arial"/>
          <w:i/>
          <w:sz w:val="24"/>
          <w:szCs w:val="24"/>
          <w:u w:val="single"/>
        </w:rPr>
        <w:t>Operazioni settimanali:</w:t>
      </w:r>
    </w:p>
    <w:p w:rsidR="00FD19D6" w:rsidRPr="00BA23F4" w:rsidRDefault="00FD19D6" w:rsidP="00BA23F4">
      <w:pPr>
        <w:pStyle w:val="Corpodeltesto2"/>
        <w:numPr>
          <w:ilvl w:val="0"/>
          <w:numId w:val="31"/>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 xml:space="preserve">pulitura </w:t>
      </w:r>
      <w:proofErr w:type="spellStart"/>
      <w:r w:rsidRPr="00BA23F4">
        <w:rPr>
          <w:rFonts w:ascii="Arial" w:hAnsi="Arial" w:cs="Arial"/>
          <w:sz w:val="24"/>
          <w:szCs w:val="24"/>
        </w:rPr>
        <w:t>materassine</w:t>
      </w:r>
      <w:proofErr w:type="spellEnd"/>
      <w:r w:rsidRPr="00BA23F4">
        <w:rPr>
          <w:rFonts w:ascii="Arial" w:hAnsi="Arial" w:cs="Arial"/>
          <w:sz w:val="24"/>
          <w:szCs w:val="24"/>
        </w:rPr>
        <w:t xml:space="preserve"> judo e karate, telone di lotta e saune con prodotti germicidi a base di </w:t>
      </w:r>
      <w:proofErr w:type="spellStart"/>
      <w:r w:rsidRPr="00BA23F4">
        <w:rPr>
          <w:rFonts w:ascii="Arial" w:hAnsi="Arial" w:cs="Arial"/>
          <w:sz w:val="24"/>
          <w:szCs w:val="24"/>
        </w:rPr>
        <w:t>benzalconio</w:t>
      </w:r>
      <w:proofErr w:type="spellEnd"/>
      <w:r w:rsidRPr="00BA23F4">
        <w:rPr>
          <w:rFonts w:ascii="Arial" w:hAnsi="Arial" w:cs="Arial"/>
          <w:sz w:val="24"/>
          <w:szCs w:val="24"/>
        </w:rPr>
        <w:t xml:space="preserve">, </w:t>
      </w:r>
      <w:proofErr w:type="spellStart"/>
      <w:r w:rsidRPr="00BA23F4">
        <w:rPr>
          <w:rFonts w:ascii="Arial" w:hAnsi="Arial" w:cs="Arial"/>
          <w:sz w:val="24"/>
          <w:szCs w:val="24"/>
        </w:rPr>
        <w:t>benzil-ammonio</w:t>
      </w:r>
      <w:proofErr w:type="spellEnd"/>
      <w:r w:rsidRPr="00BA23F4">
        <w:rPr>
          <w:rFonts w:ascii="Arial" w:hAnsi="Arial" w:cs="Arial"/>
          <w:sz w:val="24"/>
          <w:szCs w:val="24"/>
        </w:rPr>
        <w:t xml:space="preserve"> e tensioattivi non ionici allo stato quasi puro; </w:t>
      </w:r>
    </w:p>
    <w:p w:rsidR="00FD19D6" w:rsidRPr="00BA23F4" w:rsidRDefault="00FD19D6" w:rsidP="00BA23F4">
      <w:pPr>
        <w:pStyle w:val="Corpodeltesto2"/>
        <w:numPr>
          <w:ilvl w:val="0"/>
          <w:numId w:val="31"/>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pulitura con prodotti disinfettanti dei sedili delle macchine potenziamento;</w:t>
      </w:r>
    </w:p>
    <w:p w:rsidR="00FD19D6" w:rsidRPr="00BA23F4" w:rsidRDefault="00FD19D6" w:rsidP="00BA23F4">
      <w:pPr>
        <w:pStyle w:val="Corpodeltesto2"/>
        <w:numPr>
          <w:ilvl w:val="0"/>
          <w:numId w:val="31"/>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spolveratura strutture metalliche delle  macchine potenziamento;</w:t>
      </w:r>
    </w:p>
    <w:p w:rsidR="00FD19D6" w:rsidRPr="00BA23F4" w:rsidRDefault="00FD19D6" w:rsidP="00BA23F4">
      <w:pPr>
        <w:pStyle w:val="Corpodeltesto2"/>
        <w:numPr>
          <w:ilvl w:val="0"/>
          <w:numId w:val="31"/>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pulizia soffitti e pareti di corridoi e palestre;</w:t>
      </w:r>
    </w:p>
    <w:p w:rsidR="00FD19D6" w:rsidRPr="00BA23F4" w:rsidRDefault="00FD19D6" w:rsidP="00BA23F4">
      <w:pPr>
        <w:pStyle w:val="Corpodeltesto2"/>
        <w:numPr>
          <w:ilvl w:val="0"/>
          <w:numId w:val="31"/>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pulizia completa aula didattica.</w:t>
      </w:r>
    </w:p>
    <w:p w:rsidR="00FD19D6" w:rsidRPr="00BA23F4" w:rsidRDefault="00FD19D6" w:rsidP="00BA23F4">
      <w:pPr>
        <w:pStyle w:val="Corpodeltesto2"/>
        <w:tabs>
          <w:tab w:val="left" w:pos="7797"/>
        </w:tabs>
        <w:spacing w:line="240" w:lineRule="auto"/>
        <w:ind w:right="0"/>
        <w:jc w:val="both"/>
        <w:rPr>
          <w:rFonts w:ascii="Arial" w:hAnsi="Arial" w:cs="Arial"/>
          <w:i/>
          <w:sz w:val="24"/>
          <w:szCs w:val="24"/>
          <w:u w:val="single"/>
        </w:rPr>
      </w:pPr>
      <w:r w:rsidRPr="00BA23F4">
        <w:rPr>
          <w:rFonts w:ascii="Arial" w:hAnsi="Arial" w:cs="Arial"/>
          <w:i/>
          <w:sz w:val="24"/>
          <w:szCs w:val="24"/>
          <w:u w:val="single"/>
        </w:rPr>
        <w:t>Operazioni mensili:</w:t>
      </w:r>
    </w:p>
    <w:p w:rsidR="00FD19D6" w:rsidRPr="00BA23F4" w:rsidRDefault="00FD19D6" w:rsidP="00BA23F4">
      <w:pPr>
        <w:pStyle w:val="Corpodeltesto2"/>
        <w:numPr>
          <w:ilvl w:val="0"/>
          <w:numId w:val="31"/>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pulizia vetrata interna ed esterna;</w:t>
      </w:r>
    </w:p>
    <w:p w:rsidR="00FD19D6" w:rsidRPr="00BA23F4" w:rsidRDefault="00FD19D6" w:rsidP="00BA23F4">
      <w:pPr>
        <w:pStyle w:val="Corpodeltesto2"/>
        <w:numPr>
          <w:ilvl w:val="0"/>
          <w:numId w:val="31"/>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lavaggio porte interne;</w:t>
      </w:r>
    </w:p>
    <w:p w:rsidR="00FD19D6" w:rsidRPr="00BA23F4" w:rsidRDefault="00FD19D6" w:rsidP="00BA23F4">
      <w:pPr>
        <w:pStyle w:val="Corpodeltesto2"/>
        <w:numPr>
          <w:ilvl w:val="0"/>
          <w:numId w:val="31"/>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pulizia interruttori a muro.</w:t>
      </w:r>
    </w:p>
    <w:p w:rsidR="00FD19D6" w:rsidRPr="00BA23F4" w:rsidRDefault="00FD19D6" w:rsidP="00BA23F4">
      <w:pPr>
        <w:pStyle w:val="Corpodeltesto2"/>
        <w:tabs>
          <w:tab w:val="left" w:pos="7797"/>
        </w:tabs>
        <w:spacing w:line="240" w:lineRule="auto"/>
        <w:ind w:right="0"/>
        <w:jc w:val="both"/>
        <w:rPr>
          <w:rFonts w:ascii="Arial" w:hAnsi="Arial" w:cs="Arial"/>
          <w:i/>
          <w:sz w:val="24"/>
          <w:szCs w:val="24"/>
          <w:u w:val="single"/>
        </w:rPr>
      </w:pPr>
      <w:r w:rsidRPr="00BA23F4">
        <w:rPr>
          <w:rFonts w:ascii="Arial" w:hAnsi="Arial" w:cs="Arial"/>
          <w:i/>
          <w:sz w:val="24"/>
          <w:szCs w:val="24"/>
          <w:u w:val="single"/>
        </w:rPr>
        <w:t>Operazioni trimestrali:</w:t>
      </w:r>
    </w:p>
    <w:p w:rsidR="00FD19D6" w:rsidRPr="00BA23F4" w:rsidRDefault="00FD19D6" w:rsidP="00BA23F4">
      <w:pPr>
        <w:pStyle w:val="Corpodeltesto2"/>
        <w:numPr>
          <w:ilvl w:val="0"/>
          <w:numId w:val="31"/>
        </w:numPr>
        <w:tabs>
          <w:tab w:val="left" w:pos="7797"/>
          <w:tab w:val="left" w:pos="8498"/>
        </w:tabs>
        <w:spacing w:after="0" w:line="240" w:lineRule="auto"/>
        <w:ind w:right="0"/>
        <w:jc w:val="both"/>
        <w:rPr>
          <w:rFonts w:ascii="Arial" w:hAnsi="Arial" w:cs="Arial"/>
          <w:sz w:val="24"/>
          <w:szCs w:val="24"/>
        </w:rPr>
      </w:pPr>
      <w:r w:rsidRPr="00BA23F4">
        <w:rPr>
          <w:rFonts w:ascii="Arial" w:hAnsi="Arial" w:cs="Arial"/>
          <w:sz w:val="24"/>
          <w:szCs w:val="24"/>
        </w:rPr>
        <w:t>spazzatura locali tecnici e di manutenzione.</w:t>
      </w:r>
    </w:p>
    <w:p w:rsidR="00FD19D6" w:rsidRPr="00BA23F4" w:rsidRDefault="00FD19D6" w:rsidP="00BA23F4">
      <w:pPr>
        <w:pStyle w:val="Corpodeltesto2"/>
        <w:tabs>
          <w:tab w:val="left" w:pos="7797"/>
        </w:tabs>
        <w:spacing w:line="240" w:lineRule="auto"/>
        <w:ind w:left="720" w:right="0"/>
        <w:jc w:val="both"/>
        <w:rPr>
          <w:rFonts w:ascii="Arial" w:hAnsi="Arial" w:cs="Arial"/>
          <w:sz w:val="24"/>
          <w:szCs w:val="24"/>
        </w:rPr>
      </w:pPr>
    </w:p>
    <w:p w:rsidR="00FD19D6" w:rsidRPr="00BA23F4" w:rsidRDefault="00FD19D6" w:rsidP="00BA23F4">
      <w:pPr>
        <w:pStyle w:val="Corpodeltesto2"/>
        <w:tabs>
          <w:tab w:val="left" w:pos="7797"/>
        </w:tabs>
        <w:spacing w:line="240" w:lineRule="auto"/>
        <w:ind w:right="0"/>
        <w:rPr>
          <w:rFonts w:ascii="Arial" w:hAnsi="Arial" w:cs="Arial"/>
          <w:sz w:val="24"/>
          <w:szCs w:val="24"/>
        </w:rPr>
      </w:pPr>
    </w:p>
    <w:p w:rsidR="00FD19D6" w:rsidRPr="00BA23F4" w:rsidRDefault="00FD19D6" w:rsidP="00BA23F4">
      <w:pPr>
        <w:pStyle w:val="Corpodeltesto2"/>
        <w:tabs>
          <w:tab w:val="left" w:pos="7797"/>
        </w:tabs>
        <w:spacing w:line="240" w:lineRule="auto"/>
        <w:ind w:right="0"/>
        <w:rPr>
          <w:rFonts w:ascii="Arial" w:hAnsi="Arial" w:cs="Arial"/>
          <w:sz w:val="24"/>
          <w:szCs w:val="24"/>
        </w:rPr>
      </w:pPr>
      <w:r w:rsidRPr="00BA23F4">
        <w:rPr>
          <w:rFonts w:ascii="Arial" w:hAnsi="Arial" w:cs="Arial"/>
          <w:sz w:val="24"/>
          <w:szCs w:val="24"/>
        </w:rPr>
        <w:t>EDIFICIO 3</w:t>
      </w:r>
    </w:p>
    <w:p w:rsidR="00FD19D6" w:rsidRPr="00BA23F4" w:rsidRDefault="00FD19D6" w:rsidP="00BA23F4">
      <w:pPr>
        <w:pStyle w:val="Corpodeltesto2"/>
        <w:tabs>
          <w:tab w:val="left" w:pos="7797"/>
        </w:tabs>
        <w:spacing w:line="240" w:lineRule="auto"/>
        <w:ind w:right="0"/>
        <w:rPr>
          <w:rFonts w:ascii="Arial" w:hAnsi="Arial" w:cs="Arial"/>
          <w:b/>
          <w:i/>
          <w:sz w:val="24"/>
          <w:szCs w:val="24"/>
          <w:u w:val="single"/>
        </w:rPr>
      </w:pPr>
      <w:r w:rsidRPr="00BA23F4">
        <w:rPr>
          <w:rFonts w:ascii="Arial" w:hAnsi="Arial" w:cs="Arial"/>
          <w:b/>
          <w:i/>
          <w:sz w:val="24"/>
          <w:szCs w:val="24"/>
          <w:u w:val="single"/>
        </w:rPr>
        <w:t>PALESTRE CENTRO OLIMPICO</w:t>
      </w:r>
    </w:p>
    <w:p w:rsidR="00FD19D6" w:rsidRPr="00415085" w:rsidRDefault="00FD19D6" w:rsidP="00415085">
      <w:pPr>
        <w:pStyle w:val="Corpodeltesto2"/>
        <w:tabs>
          <w:tab w:val="left" w:pos="7797"/>
        </w:tabs>
        <w:spacing w:line="240" w:lineRule="auto"/>
        <w:ind w:right="0"/>
        <w:jc w:val="both"/>
        <w:rPr>
          <w:rFonts w:ascii="Arial" w:hAnsi="Arial" w:cs="Arial"/>
          <w:sz w:val="24"/>
          <w:szCs w:val="24"/>
          <w:u w:val="single"/>
        </w:rPr>
      </w:pPr>
      <w:r w:rsidRPr="00BA23F4">
        <w:rPr>
          <w:rFonts w:ascii="Arial" w:hAnsi="Arial" w:cs="Arial"/>
          <w:sz w:val="24"/>
          <w:szCs w:val="24"/>
        </w:rPr>
        <w:t xml:space="preserve">Le pulizie del </w:t>
      </w:r>
      <w:r w:rsidRPr="00BA23F4">
        <w:rPr>
          <w:rFonts w:ascii="Arial" w:hAnsi="Arial" w:cs="Arial"/>
          <w:b/>
          <w:sz w:val="24"/>
          <w:szCs w:val="24"/>
        </w:rPr>
        <w:t>dell’edificio 3</w:t>
      </w:r>
      <w:r w:rsidRPr="00BA23F4">
        <w:rPr>
          <w:rFonts w:ascii="Arial" w:hAnsi="Arial" w:cs="Arial"/>
          <w:sz w:val="24"/>
          <w:szCs w:val="24"/>
        </w:rPr>
        <w:t xml:space="preserve"> dovranno essere eseguite al termine di ogni giornata di allenamento secondo il calendario che sarà reso noto dagli uffici </w:t>
      </w:r>
      <w:r w:rsidRPr="00BA23F4">
        <w:rPr>
          <w:rFonts w:ascii="Arial" w:hAnsi="Arial" w:cs="Arial"/>
          <w:sz w:val="24"/>
          <w:szCs w:val="24"/>
        </w:rPr>
        <w:lastRenderedPageBreak/>
        <w:t>federali:durante giornate di gara e/o competizioni particolari, potrà essere richiesta una maggior presenza degli addetti alle pulizie</w:t>
      </w:r>
      <w:r w:rsidRPr="00901950">
        <w:rPr>
          <w:rFonts w:ascii="Arial" w:hAnsi="Arial" w:cs="Arial"/>
          <w:sz w:val="24"/>
          <w:szCs w:val="24"/>
        </w:rPr>
        <w:t>.</w:t>
      </w:r>
      <w:r w:rsidR="00415085" w:rsidRPr="00901950">
        <w:rPr>
          <w:rFonts w:ascii="Arial" w:hAnsi="Arial" w:cs="Arial"/>
          <w:sz w:val="24"/>
          <w:szCs w:val="24"/>
        </w:rPr>
        <w:t xml:space="preserve"> </w:t>
      </w:r>
      <w:r w:rsidR="00415085" w:rsidRPr="00901950">
        <w:rPr>
          <w:rFonts w:ascii="Arial" w:hAnsi="Arial" w:cs="Arial"/>
          <w:sz w:val="24"/>
          <w:szCs w:val="24"/>
          <w:u w:val="single"/>
        </w:rPr>
        <w:t xml:space="preserve">Particolare attenzione dovrà essere prestata al protocollo di igiene stabilito dal Centro Medico Federale per la pulizia e igienizzazione, costante, delle </w:t>
      </w:r>
      <w:proofErr w:type="spellStart"/>
      <w:r w:rsidR="00415085" w:rsidRPr="00901950">
        <w:rPr>
          <w:rFonts w:ascii="Arial" w:hAnsi="Arial" w:cs="Arial"/>
          <w:sz w:val="24"/>
          <w:szCs w:val="24"/>
          <w:u w:val="single"/>
        </w:rPr>
        <w:t>materassine</w:t>
      </w:r>
      <w:proofErr w:type="spellEnd"/>
      <w:r w:rsidR="00415085" w:rsidRPr="00901950">
        <w:rPr>
          <w:rFonts w:ascii="Arial" w:hAnsi="Arial" w:cs="Arial"/>
          <w:sz w:val="24"/>
          <w:szCs w:val="24"/>
          <w:u w:val="single"/>
        </w:rPr>
        <w:t xml:space="preserve"> presenti nei locali Palestre: gli oneri derivanti dal mancato rispetto delle indicazioni impartite, in caso di verifiche o denunce, saranno esclusivamente a carico della ditta aggiudicataria.</w:t>
      </w:r>
    </w:p>
    <w:p w:rsidR="00FD19D6" w:rsidRPr="00BA23F4" w:rsidRDefault="00FD19D6" w:rsidP="00BA23F4">
      <w:pPr>
        <w:pStyle w:val="Corpodeltesto2"/>
        <w:tabs>
          <w:tab w:val="left" w:pos="7797"/>
        </w:tabs>
        <w:spacing w:line="240" w:lineRule="auto"/>
        <w:ind w:right="0"/>
        <w:rPr>
          <w:rFonts w:ascii="Arial" w:hAnsi="Arial" w:cs="Arial"/>
          <w:sz w:val="24"/>
          <w:szCs w:val="24"/>
        </w:rPr>
      </w:pPr>
      <w:r w:rsidRPr="00BA23F4">
        <w:rPr>
          <w:rFonts w:ascii="Arial" w:hAnsi="Arial" w:cs="Arial"/>
          <w:sz w:val="24"/>
          <w:szCs w:val="24"/>
        </w:rPr>
        <w:t>I locali dell’edificio 3 sono composti da:</w:t>
      </w:r>
    </w:p>
    <w:p w:rsidR="00FD19D6" w:rsidRPr="00BA23F4" w:rsidRDefault="00FD19D6" w:rsidP="00BA23F4">
      <w:pPr>
        <w:pStyle w:val="Corpodeltesto2"/>
        <w:widowControl w:val="0"/>
        <w:numPr>
          <w:ilvl w:val="0"/>
          <w:numId w:val="31"/>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n.2 palestre (Lotta – Judo) di 860 mq cad. con relativi spogliatoi e servizi igienici;</w:t>
      </w:r>
    </w:p>
    <w:p w:rsidR="00FD19D6" w:rsidRPr="00BA23F4" w:rsidRDefault="00FD19D6" w:rsidP="00BA23F4">
      <w:pPr>
        <w:pStyle w:val="Corpodeltesto2"/>
        <w:widowControl w:val="0"/>
        <w:numPr>
          <w:ilvl w:val="0"/>
          <w:numId w:val="31"/>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n.1 palestra di Karate di 372,40 mq con relativi spogliatoi e servizi igienici;</w:t>
      </w:r>
    </w:p>
    <w:p w:rsidR="00FD19D6" w:rsidRPr="00BA23F4" w:rsidRDefault="00FD19D6" w:rsidP="00BA23F4">
      <w:pPr>
        <w:pStyle w:val="Corpodeltesto2"/>
        <w:widowControl w:val="0"/>
        <w:numPr>
          <w:ilvl w:val="0"/>
          <w:numId w:val="31"/>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n.2 palestre di potenziamento rispettivamente di 184,68 mq e di 226,48 mq, con relativi spogliatoi, e servizi igienici;</w:t>
      </w:r>
    </w:p>
    <w:p w:rsidR="00FD19D6" w:rsidRPr="00BA23F4" w:rsidRDefault="00FD19D6" w:rsidP="00BA23F4">
      <w:pPr>
        <w:pStyle w:val="Corpodeltesto2"/>
        <w:widowControl w:val="0"/>
        <w:numPr>
          <w:ilvl w:val="0"/>
          <w:numId w:val="31"/>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n.1 sala didattica di 43,20 mq;</w:t>
      </w:r>
    </w:p>
    <w:p w:rsidR="00FD19D6" w:rsidRPr="00BA23F4" w:rsidRDefault="00FD19D6" w:rsidP="00BA23F4">
      <w:pPr>
        <w:pStyle w:val="Corpodeltesto2"/>
        <w:widowControl w:val="0"/>
        <w:numPr>
          <w:ilvl w:val="0"/>
          <w:numId w:val="31"/>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n.2 locali tecnici;</w:t>
      </w:r>
    </w:p>
    <w:p w:rsidR="00FD19D6" w:rsidRPr="00BA23F4" w:rsidRDefault="00FD19D6" w:rsidP="00BA23F4">
      <w:pPr>
        <w:pStyle w:val="Corpodeltesto2"/>
        <w:widowControl w:val="0"/>
        <w:numPr>
          <w:ilvl w:val="0"/>
          <w:numId w:val="31"/>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n.1 locale manutenzione;</w:t>
      </w:r>
    </w:p>
    <w:p w:rsidR="00FD19D6" w:rsidRPr="00BA23F4" w:rsidRDefault="00FD19D6" w:rsidP="00BA23F4">
      <w:pPr>
        <w:pStyle w:val="Corpodeltesto2"/>
        <w:widowControl w:val="0"/>
        <w:numPr>
          <w:ilvl w:val="0"/>
          <w:numId w:val="31"/>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n.1 sala antidoping.</w:t>
      </w:r>
    </w:p>
    <w:p w:rsidR="00FD19D6" w:rsidRPr="00BA23F4" w:rsidRDefault="00FD19D6" w:rsidP="00BA23F4">
      <w:pPr>
        <w:pStyle w:val="Corpodeltesto2"/>
        <w:widowControl w:val="0"/>
        <w:tabs>
          <w:tab w:val="left" w:pos="7797"/>
        </w:tabs>
        <w:spacing w:line="240" w:lineRule="auto"/>
        <w:ind w:right="0"/>
        <w:jc w:val="both"/>
        <w:rPr>
          <w:rFonts w:ascii="Arial" w:hAnsi="Arial" w:cs="Arial"/>
          <w:sz w:val="24"/>
          <w:szCs w:val="24"/>
        </w:rPr>
      </w:pPr>
      <w:r w:rsidRPr="00BA23F4">
        <w:rPr>
          <w:rFonts w:ascii="Arial" w:hAnsi="Arial" w:cs="Arial"/>
          <w:sz w:val="24"/>
          <w:szCs w:val="24"/>
        </w:rPr>
        <w:t>Per un totale di circa mq. 3.263</w:t>
      </w:r>
    </w:p>
    <w:p w:rsidR="00FD19D6" w:rsidRPr="00BA23F4" w:rsidRDefault="00FD19D6" w:rsidP="00BA23F4">
      <w:pPr>
        <w:pStyle w:val="Corpodeltesto2"/>
        <w:tabs>
          <w:tab w:val="left" w:pos="7797"/>
        </w:tabs>
        <w:spacing w:line="240" w:lineRule="auto"/>
        <w:ind w:right="0"/>
        <w:rPr>
          <w:rFonts w:ascii="Arial" w:hAnsi="Arial" w:cs="Arial"/>
          <w:sz w:val="24"/>
          <w:szCs w:val="24"/>
        </w:rPr>
      </w:pPr>
    </w:p>
    <w:p w:rsidR="00FD19D6" w:rsidRPr="00BA23F4" w:rsidRDefault="00FD19D6" w:rsidP="00BA23F4">
      <w:pPr>
        <w:pStyle w:val="Corpodeltesto2"/>
        <w:tabs>
          <w:tab w:val="left" w:pos="7797"/>
        </w:tabs>
        <w:spacing w:line="240" w:lineRule="auto"/>
        <w:ind w:right="0"/>
        <w:rPr>
          <w:rFonts w:ascii="Arial" w:hAnsi="Arial" w:cs="Arial"/>
          <w:sz w:val="24"/>
          <w:szCs w:val="24"/>
        </w:rPr>
      </w:pPr>
      <w:r w:rsidRPr="00BA23F4">
        <w:rPr>
          <w:rFonts w:ascii="Arial" w:hAnsi="Arial" w:cs="Arial"/>
          <w:sz w:val="24"/>
          <w:szCs w:val="24"/>
        </w:rPr>
        <w:t>EDIFICIO 4</w:t>
      </w:r>
    </w:p>
    <w:p w:rsidR="00FD19D6" w:rsidRPr="00BA23F4" w:rsidRDefault="00FD19D6" w:rsidP="00BA23F4">
      <w:pPr>
        <w:pStyle w:val="Corpodeltesto2"/>
        <w:tabs>
          <w:tab w:val="left" w:pos="7797"/>
        </w:tabs>
        <w:spacing w:line="240" w:lineRule="auto"/>
        <w:ind w:right="0"/>
        <w:rPr>
          <w:rFonts w:ascii="Arial" w:hAnsi="Arial" w:cs="Arial"/>
          <w:b/>
          <w:i/>
          <w:sz w:val="24"/>
          <w:szCs w:val="24"/>
          <w:u w:val="single"/>
        </w:rPr>
      </w:pPr>
      <w:r w:rsidRPr="00BA23F4">
        <w:rPr>
          <w:rFonts w:ascii="Arial" w:hAnsi="Arial" w:cs="Arial"/>
          <w:b/>
          <w:i/>
          <w:sz w:val="24"/>
          <w:szCs w:val="24"/>
          <w:u w:val="single"/>
        </w:rPr>
        <w:t>CENTRO MEDICO-AREA MUSEALE CENTRO OLIMPICO – UFFICI TECNICI</w:t>
      </w:r>
    </w:p>
    <w:p w:rsidR="00FD19D6" w:rsidRPr="00BA23F4" w:rsidRDefault="00FD19D6" w:rsidP="00BA23F4">
      <w:pPr>
        <w:pStyle w:val="Corpodeltesto2"/>
        <w:tabs>
          <w:tab w:val="left" w:pos="7797"/>
        </w:tabs>
        <w:spacing w:line="240" w:lineRule="auto"/>
        <w:ind w:right="0"/>
        <w:rPr>
          <w:rFonts w:ascii="Arial" w:hAnsi="Arial" w:cs="Arial"/>
          <w:sz w:val="24"/>
          <w:szCs w:val="24"/>
        </w:rPr>
      </w:pPr>
      <w:r w:rsidRPr="00BA23F4">
        <w:rPr>
          <w:rFonts w:ascii="Arial" w:hAnsi="Arial" w:cs="Arial"/>
          <w:sz w:val="24"/>
          <w:szCs w:val="24"/>
        </w:rPr>
        <w:t>I locali dell’edificio 4 sono composti da:</w:t>
      </w:r>
    </w:p>
    <w:p w:rsidR="00FD19D6" w:rsidRPr="00BA23F4" w:rsidRDefault="00FD19D6" w:rsidP="00BA23F4">
      <w:pPr>
        <w:pStyle w:val="Corpodeltesto2"/>
        <w:widowControl w:val="0"/>
        <w:numPr>
          <w:ilvl w:val="0"/>
          <w:numId w:val="32"/>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n.1 sala attesa;</w:t>
      </w:r>
    </w:p>
    <w:p w:rsidR="00FD19D6" w:rsidRPr="00BA23F4" w:rsidRDefault="00FD19D6" w:rsidP="00BA23F4">
      <w:pPr>
        <w:pStyle w:val="Corpodeltesto2"/>
        <w:widowControl w:val="0"/>
        <w:numPr>
          <w:ilvl w:val="0"/>
          <w:numId w:val="32"/>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n.13 uffici;</w:t>
      </w:r>
    </w:p>
    <w:p w:rsidR="00FD19D6" w:rsidRPr="00BA23F4" w:rsidRDefault="00FD19D6" w:rsidP="00BA23F4">
      <w:pPr>
        <w:pStyle w:val="Corpodeltesto2"/>
        <w:widowControl w:val="0"/>
        <w:numPr>
          <w:ilvl w:val="0"/>
          <w:numId w:val="32"/>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n.3 servizi igienici;</w:t>
      </w:r>
    </w:p>
    <w:p w:rsidR="00FD19D6" w:rsidRPr="00BA23F4" w:rsidRDefault="00FD19D6" w:rsidP="00BA23F4">
      <w:pPr>
        <w:pStyle w:val="Corpodeltesto2"/>
        <w:widowControl w:val="0"/>
        <w:numPr>
          <w:ilvl w:val="0"/>
          <w:numId w:val="32"/>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n.1 locale tecnico;</w:t>
      </w:r>
    </w:p>
    <w:p w:rsidR="00FD19D6" w:rsidRPr="00BA23F4" w:rsidRDefault="00FD19D6" w:rsidP="00BA23F4">
      <w:pPr>
        <w:pStyle w:val="Corpodeltesto2"/>
        <w:widowControl w:val="0"/>
        <w:numPr>
          <w:ilvl w:val="0"/>
          <w:numId w:val="32"/>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n.1 zona museo dello Sport;</w:t>
      </w:r>
    </w:p>
    <w:p w:rsidR="00FD19D6" w:rsidRPr="00BA23F4" w:rsidRDefault="00FD19D6" w:rsidP="00BA23F4">
      <w:pPr>
        <w:pStyle w:val="Corpodeltesto2"/>
        <w:widowControl w:val="0"/>
        <w:numPr>
          <w:ilvl w:val="0"/>
          <w:numId w:val="32"/>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n.3 servizi igienici.</w:t>
      </w:r>
    </w:p>
    <w:p w:rsidR="00FD19D6" w:rsidRPr="00BA23F4" w:rsidRDefault="00FD19D6" w:rsidP="00BA23F4">
      <w:pPr>
        <w:pStyle w:val="Corpodeltesto2"/>
        <w:widowControl w:val="0"/>
        <w:tabs>
          <w:tab w:val="left" w:pos="7797"/>
        </w:tabs>
        <w:spacing w:line="240" w:lineRule="auto"/>
        <w:ind w:right="0"/>
        <w:jc w:val="both"/>
        <w:rPr>
          <w:rFonts w:ascii="Arial" w:hAnsi="Arial" w:cs="Arial"/>
          <w:sz w:val="24"/>
          <w:szCs w:val="24"/>
        </w:rPr>
      </w:pPr>
      <w:r w:rsidRPr="00BA23F4">
        <w:rPr>
          <w:rFonts w:ascii="Arial" w:hAnsi="Arial" w:cs="Arial"/>
          <w:sz w:val="24"/>
          <w:szCs w:val="24"/>
        </w:rPr>
        <w:t>Per un totale di circa mq. 768</w:t>
      </w:r>
    </w:p>
    <w:p w:rsidR="00FD19D6" w:rsidRPr="00BA23F4" w:rsidRDefault="00FD19D6" w:rsidP="00BA23F4">
      <w:pPr>
        <w:pStyle w:val="Corpodeltesto2"/>
        <w:tabs>
          <w:tab w:val="left" w:pos="7797"/>
        </w:tabs>
        <w:spacing w:line="240" w:lineRule="auto"/>
        <w:ind w:right="0"/>
        <w:rPr>
          <w:rFonts w:ascii="Arial" w:hAnsi="Arial" w:cs="Arial"/>
          <w:sz w:val="24"/>
          <w:szCs w:val="24"/>
          <w:u w:val="single"/>
        </w:rPr>
      </w:pPr>
    </w:p>
    <w:p w:rsidR="00FD19D6" w:rsidRPr="00BA23F4" w:rsidRDefault="00FD19D6" w:rsidP="00BA23F4">
      <w:pPr>
        <w:pStyle w:val="Corpodeltesto2"/>
        <w:tabs>
          <w:tab w:val="left" w:pos="7797"/>
        </w:tabs>
        <w:spacing w:line="240" w:lineRule="auto"/>
        <w:ind w:right="0"/>
        <w:rPr>
          <w:rFonts w:ascii="Arial" w:hAnsi="Arial" w:cs="Arial"/>
          <w:sz w:val="24"/>
          <w:szCs w:val="24"/>
        </w:rPr>
      </w:pPr>
      <w:r w:rsidRPr="00BA23F4">
        <w:rPr>
          <w:rFonts w:ascii="Arial" w:hAnsi="Arial" w:cs="Arial"/>
          <w:sz w:val="24"/>
          <w:szCs w:val="24"/>
        </w:rPr>
        <w:t>EDIFICIO 5</w:t>
      </w:r>
    </w:p>
    <w:p w:rsidR="00FD19D6" w:rsidRPr="00BA23F4" w:rsidRDefault="00FD19D6" w:rsidP="00BA23F4">
      <w:pPr>
        <w:pStyle w:val="Corpodeltesto2"/>
        <w:tabs>
          <w:tab w:val="left" w:pos="7797"/>
        </w:tabs>
        <w:spacing w:line="240" w:lineRule="auto"/>
        <w:ind w:right="0"/>
        <w:rPr>
          <w:rFonts w:ascii="Arial" w:hAnsi="Arial" w:cs="Arial"/>
          <w:b/>
          <w:i/>
          <w:sz w:val="24"/>
          <w:szCs w:val="24"/>
          <w:u w:val="single"/>
        </w:rPr>
      </w:pPr>
      <w:r w:rsidRPr="00BA23F4">
        <w:rPr>
          <w:rFonts w:ascii="Arial" w:hAnsi="Arial" w:cs="Arial"/>
          <w:b/>
          <w:i/>
          <w:sz w:val="24"/>
          <w:szCs w:val="24"/>
          <w:u w:val="single"/>
        </w:rPr>
        <w:t>AULA MAGNA-AREA MUSEALE CENTRO OLIMPICO</w:t>
      </w:r>
    </w:p>
    <w:p w:rsidR="00FD19D6" w:rsidRPr="00BA23F4" w:rsidRDefault="00FD19D6" w:rsidP="00BA23F4">
      <w:pPr>
        <w:pStyle w:val="Corpodeltesto2"/>
        <w:tabs>
          <w:tab w:val="left" w:pos="7797"/>
        </w:tabs>
        <w:spacing w:line="240" w:lineRule="auto"/>
        <w:ind w:right="0"/>
        <w:rPr>
          <w:rFonts w:ascii="Arial" w:hAnsi="Arial" w:cs="Arial"/>
          <w:sz w:val="24"/>
          <w:szCs w:val="24"/>
        </w:rPr>
      </w:pPr>
      <w:r w:rsidRPr="00BA23F4">
        <w:rPr>
          <w:rFonts w:ascii="Arial" w:hAnsi="Arial" w:cs="Arial"/>
          <w:sz w:val="24"/>
          <w:szCs w:val="24"/>
        </w:rPr>
        <w:t xml:space="preserve">Le pulizie </w:t>
      </w:r>
      <w:r w:rsidRPr="00BA23F4">
        <w:rPr>
          <w:rFonts w:ascii="Arial" w:hAnsi="Arial" w:cs="Arial"/>
          <w:b/>
          <w:sz w:val="24"/>
          <w:szCs w:val="24"/>
        </w:rPr>
        <w:t xml:space="preserve">dell’edificio 5 </w:t>
      </w:r>
      <w:r w:rsidRPr="00BA23F4">
        <w:rPr>
          <w:rFonts w:ascii="Arial" w:hAnsi="Arial" w:cs="Arial"/>
          <w:sz w:val="24"/>
          <w:szCs w:val="24"/>
        </w:rPr>
        <w:t>dovranno essere effettuate</w:t>
      </w:r>
      <w:r w:rsidRPr="00BA23F4">
        <w:rPr>
          <w:rFonts w:ascii="Arial" w:hAnsi="Arial" w:cs="Arial"/>
          <w:b/>
          <w:sz w:val="24"/>
          <w:szCs w:val="24"/>
        </w:rPr>
        <w:t xml:space="preserve"> </w:t>
      </w:r>
      <w:r w:rsidRPr="00BA23F4">
        <w:rPr>
          <w:rFonts w:ascii="Arial" w:hAnsi="Arial" w:cs="Arial"/>
          <w:sz w:val="24"/>
          <w:szCs w:val="24"/>
        </w:rPr>
        <w:t xml:space="preserve">secondo il calendario che sarà fornito dall’Area Centro Olimpico </w:t>
      </w:r>
      <w:proofErr w:type="spellStart"/>
      <w:r w:rsidRPr="00BA23F4">
        <w:rPr>
          <w:rFonts w:ascii="Arial" w:hAnsi="Arial" w:cs="Arial"/>
          <w:sz w:val="24"/>
          <w:szCs w:val="24"/>
        </w:rPr>
        <w:t>poichè</w:t>
      </w:r>
      <w:proofErr w:type="spellEnd"/>
      <w:r w:rsidRPr="00BA23F4">
        <w:rPr>
          <w:rFonts w:ascii="Arial" w:hAnsi="Arial" w:cs="Arial"/>
          <w:sz w:val="24"/>
          <w:szCs w:val="24"/>
        </w:rPr>
        <w:t xml:space="preserve"> i locali non vengono utilizzati giornalmente.</w:t>
      </w:r>
    </w:p>
    <w:p w:rsidR="00FD19D6" w:rsidRPr="00BA23F4" w:rsidRDefault="00FD19D6" w:rsidP="00BA23F4">
      <w:pPr>
        <w:pStyle w:val="Corpodeltesto2"/>
        <w:tabs>
          <w:tab w:val="left" w:pos="7797"/>
        </w:tabs>
        <w:spacing w:line="240" w:lineRule="auto"/>
        <w:ind w:right="0"/>
        <w:rPr>
          <w:rFonts w:ascii="Arial" w:hAnsi="Arial" w:cs="Arial"/>
          <w:sz w:val="24"/>
          <w:szCs w:val="24"/>
        </w:rPr>
      </w:pPr>
      <w:r w:rsidRPr="00BA23F4">
        <w:rPr>
          <w:rFonts w:ascii="Arial" w:hAnsi="Arial" w:cs="Arial"/>
          <w:sz w:val="24"/>
          <w:szCs w:val="24"/>
        </w:rPr>
        <w:t>L’edificio è così composto:</w:t>
      </w:r>
    </w:p>
    <w:p w:rsidR="00FD19D6" w:rsidRPr="00BA23F4" w:rsidRDefault="00FD19D6" w:rsidP="00BA23F4">
      <w:pPr>
        <w:pStyle w:val="Corpodeltesto2"/>
        <w:widowControl w:val="0"/>
        <w:numPr>
          <w:ilvl w:val="0"/>
          <w:numId w:val="45"/>
        </w:numPr>
        <w:tabs>
          <w:tab w:val="left" w:pos="7797"/>
        </w:tabs>
        <w:spacing w:after="0" w:line="240" w:lineRule="auto"/>
        <w:ind w:left="426" w:right="0"/>
        <w:jc w:val="both"/>
        <w:rPr>
          <w:rFonts w:ascii="Arial" w:hAnsi="Arial" w:cs="Arial"/>
          <w:sz w:val="24"/>
          <w:szCs w:val="24"/>
        </w:rPr>
      </w:pPr>
      <w:r w:rsidRPr="00BA23F4">
        <w:rPr>
          <w:rFonts w:ascii="Arial" w:hAnsi="Arial" w:cs="Arial"/>
          <w:sz w:val="24"/>
          <w:szCs w:val="24"/>
        </w:rPr>
        <w:t>piano terra:</w:t>
      </w:r>
    </w:p>
    <w:p w:rsidR="00FD19D6" w:rsidRPr="00BA23F4" w:rsidRDefault="00FD19D6" w:rsidP="00BA23F4">
      <w:pPr>
        <w:pStyle w:val="Corpodeltesto2"/>
        <w:widowControl w:val="0"/>
        <w:numPr>
          <w:ilvl w:val="0"/>
          <w:numId w:val="46"/>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n.1 aula magna;</w:t>
      </w:r>
    </w:p>
    <w:p w:rsidR="00FD19D6" w:rsidRPr="00BA23F4" w:rsidRDefault="00FD19D6" w:rsidP="00BA23F4">
      <w:pPr>
        <w:pStyle w:val="Corpodeltesto2"/>
        <w:widowControl w:val="0"/>
        <w:numPr>
          <w:ilvl w:val="0"/>
          <w:numId w:val="46"/>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n.1 ufficio;</w:t>
      </w:r>
    </w:p>
    <w:p w:rsidR="00FD19D6" w:rsidRPr="00BA23F4" w:rsidRDefault="00FD19D6" w:rsidP="00BA23F4">
      <w:pPr>
        <w:pStyle w:val="Corpodeltesto2"/>
        <w:widowControl w:val="0"/>
        <w:numPr>
          <w:ilvl w:val="0"/>
          <w:numId w:val="46"/>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 xml:space="preserve">n.1 </w:t>
      </w:r>
      <w:proofErr w:type="spellStart"/>
      <w:r w:rsidRPr="00BA23F4">
        <w:rPr>
          <w:rFonts w:ascii="Arial" w:hAnsi="Arial" w:cs="Arial"/>
          <w:sz w:val="24"/>
          <w:szCs w:val="24"/>
        </w:rPr>
        <w:t>fojer</w:t>
      </w:r>
      <w:proofErr w:type="spellEnd"/>
      <w:r w:rsidRPr="00BA23F4">
        <w:rPr>
          <w:rFonts w:ascii="Arial" w:hAnsi="Arial" w:cs="Arial"/>
          <w:sz w:val="24"/>
          <w:szCs w:val="24"/>
        </w:rPr>
        <w:t xml:space="preserve"> (museo dello Sport);</w:t>
      </w:r>
    </w:p>
    <w:p w:rsidR="00FD19D6" w:rsidRPr="00BA23F4" w:rsidRDefault="00FD19D6" w:rsidP="00BA23F4">
      <w:pPr>
        <w:pStyle w:val="Corpodeltesto2"/>
        <w:widowControl w:val="0"/>
        <w:numPr>
          <w:ilvl w:val="0"/>
          <w:numId w:val="46"/>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n.1 guardaroba;</w:t>
      </w:r>
    </w:p>
    <w:p w:rsidR="00FD19D6" w:rsidRPr="00BA23F4" w:rsidRDefault="00FD19D6" w:rsidP="00BA23F4">
      <w:pPr>
        <w:pStyle w:val="Corpodeltesto2"/>
        <w:widowControl w:val="0"/>
        <w:numPr>
          <w:ilvl w:val="0"/>
          <w:numId w:val="46"/>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n.6 servizi igienici.</w:t>
      </w:r>
    </w:p>
    <w:p w:rsidR="00FD19D6" w:rsidRPr="00BA23F4" w:rsidRDefault="00FD19D6" w:rsidP="00BA23F4">
      <w:pPr>
        <w:pStyle w:val="Corpodeltesto2"/>
        <w:widowControl w:val="0"/>
        <w:numPr>
          <w:ilvl w:val="0"/>
          <w:numId w:val="47"/>
        </w:numPr>
        <w:tabs>
          <w:tab w:val="left" w:pos="7797"/>
        </w:tabs>
        <w:spacing w:after="0" w:line="240" w:lineRule="auto"/>
        <w:ind w:left="426" w:right="0"/>
        <w:jc w:val="both"/>
        <w:rPr>
          <w:rFonts w:ascii="Arial" w:hAnsi="Arial" w:cs="Arial"/>
          <w:sz w:val="24"/>
          <w:szCs w:val="24"/>
        </w:rPr>
      </w:pPr>
      <w:r w:rsidRPr="00BA23F4">
        <w:rPr>
          <w:rFonts w:ascii="Arial" w:hAnsi="Arial" w:cs="Arial"/>
          <w:sz w:val="24"/>
          <w:szCs w:val="24"/>
        </w:rPr>
        <w:t>Piano 1:</w:t>
      </w:r>
    </w:p>
    <w:p w:rsidR="00FD19D6" w:rsidRPr="00BA23F4" w:rsidRDefault="00FD19D6" w:rsidP="00BA23F4">
      <w:pPr>
        <w:pStyle w:val="Corpodeltesto2"/>
        <w:numPr>
          <w:ilvl w:val="0"/>
          <w:numId w:val="44"/>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n.1 museo dello Sport.</w:t>
      </w:r>
    </w:p>
    <w:p w:rsidR="00FD19D6" w:rsidRPr="00BA23F4" w:rsidRDefault="00FD19D6" w:rsidP="00BA23F4">
      <w:pPr>
        <w:pStyle w:val="Corpodeltesto2"/>
        <w:tabs>
          <w:tab w:val="left" w:pos="7797"/>
        </w:tabs>
        <w:spacing w:line="240" w:lineRule="auto"/>
        <w:ind w:left="1080" w:right="0"/>
        <w:jc w:val="both"/>
        <w:rPr>
          <w:rFonts w:ascii="Arial" w:hAnsi="Arial" w:cs="Arial"/>
          <w:sz w:val="24"/>
          <w:szCs w:val="24"/>
        </w:rPr>
      </w:pPr>
    </w:p>
    <w:p w:rsidR="00FD19D6" w:rsidRPr="00BA23F4" w:rsidRDefault="00FD19D6" w:rsidP="00BA23F4">
      <w:pPr>
        <w:pStyle w:val="Corpodeltesto2"/>
        <w:tabs>
          <w:tab w:val="left" w:pos="7797"/>
        </w:tabs>
        <w:spacing w:line="240" w:lineRule="auto"/>
        <w:ind w:right="0"/>
        <w:jc w:val="both"/>
        <w:rPr>
          <w:rFonts w:ascii="Arial" w:hAnsi="Arial" w:cs="Arial"/>
          <w:sz w:val="24"/>
          <w:szCs w:val="24"/>
        </w:rPr>
      </w:pPr>
      <w:r w:rsidRPr="00BA23F4">
        <w:rPr>
          <w:rFonts w:ascii="Arial" w:hAnsi="Arial" w:cs="Arial"/>
          <w:sz w:val="24"/>
          <w:szCs w:val="24"/>
        </w:rPr>
        <w:t>Per un totale di circa Mq. 725</w:t>
      </w:r>
    </w:p>
    <w:p w:rsidR="00FD19D6" w:rsidRPr="00BA23F4" w:rsidRDefault="00FD19D6" w:rsidP="00BA23F4">
      <w:pPr>
        <w:pStyle w:val="Corpodeltesto2"/>
        <w:tabs>
          <w:tab w:val="left" w:pos="7797"/>
        </w:tabs>
        <w:spacing w:line="240" w:lineRule="auto"/>
        <w:ind w:right="0"/>
        <w:jc w:val="both"/>
        <w:rPr>
          <w:rFonts w:ascii="Arial" w:hAnsi="Arial" w:cs="Arial"/>
          <w:sz w:val="24"/>
          <w:szCs w:val="24"/>
        </w:rPr>
      </w:pPr>
    </w:p>
    <w:p w:rsidR="00FD19D6" w:rsidRPr="00BA23F4" w:rsidRDefault="00FD19D6" w:rsidP="00BA23F4">
      <w:pPr>
        <w:pStyle w:val="Corpodeltesto2"/>
        <w:tabs>
          <w:tab w:val="left" w:pos="7797"/>
        </w:tabs>
        <w:spacing w:line="240" w:lineRule="auto"/>
        <w:ind w:right="0"/>
        <w:jc w:val="both"/>
        <w:rPr>
          <w:rFonts w:ascii="Arial" w:hAnsi="Arial" w:cs="Arial"/>
          <w:sz w:val="24"/>
          <w:szCs w:val="24"/>
        </w:rPr>
      </w:pPr>
      <w:r w:rsidRPr="00BA23F4">
        <w:rPr>
          <w:rFonts w:ascii="Arial" w:hAnsi="Arial" w:cs="Arial"/>
          <w:sz w:val="24"/>
          <w:szCs w:val="24"/>
        </w:rPr>
        <w:t>EDIFICIO 6</w:t>
      </w:r>
    </w:p>
    <w:p w:rsidR="00FD19D6" w:rsidRPr="00BA23F4" w:rsidRDefault="00FD19D6" w:rsidP="00BA23F4">
      <w:pPr>
        <w:pStyle w:val="Corpodeltesto2"/>
        <w:tabs>
          <w:tab w:val="left" w:pos="7797"/>
        </w:tabs>
        <w:spacing w:line="240" w:lineRule="auto"/>
        <w:ind w:right="0"/>
        <w:jc w:val="both"/>
        <w:rPr>
          <w:rFonts w:ascii="Arial" w:hAnsi="Arial" w:cs="Arial"/>
          <w:b/>
          <w:i/>
          <w:sz w:val="24"/>
          <w:szCs w:val="24"/>
          <w:u w:val="single"/>
        </w:rPr>
      </w:pPr>
      <w:r w:rsidRPr="00BA23F4">
        <w:rPr>
          <w:rFonts w:ascii="Arial" w:hAnsi="Arial" w:cs="Arial"/>
          <w:b/>
          <w:i/>
          <w:sz w:val="24"/>
          <w:szCs w:val="24"/>
          <w:u w:val="single"/>
        </w:rPr>
        <w:t>LOCALE GUARDIANIA</w:t>
      </w:r>
    </w:p>
    <w:p w:rsidR="00FD19D6" w:rsidRPr="00BA23F4" w:rsidRDefault="00FD19D6" w:rsidP="00BA23F4">
      <w:pPr>
        <w:pStyle w:val="Corpodeltesto2"/>
        <w:tabs>
          <w:tab w:val="left" w:pos="7797"/>
        </w:tabs>
        <w:spacing w:line="240" w:lineRule="auto"/>
        <w:ind w:right="0"/>
        <w:jc w:val="both"/>
        <w:rPr>
          <w:rFonts w:ascii="Arial" w:hAnsi="Arial" w:cs="Arial"/>
          <w:sz w:val="24"/>
          <w:szCs w:val="24"/>
        </w:rPr>
      </w:pPr>
      <w:r w:rsidRPr="00BA23F4">
        <w:rPr>
          <w:rFonts w:ascii="Arial" w:hAnsi="Arial" w:cs="Arial"/>
          <w:sz w:val="24"/>
          <w:szCs w:val="24"/>
        </w:rPr>
        <w:t xml:space="preserve">Le pulizie </w:t>
      </w:r>
      <w:r w:rsidRPr="00BA23F4">
        <w:rPr>
          <w:rFonts w:ascii="Arial" w:hAnsi="Arial" w:cs="Arial"/>
          <w:b/>
          <w:sz w:val="24"/>
          <w:szCs w:val="24"/>
        </w:rPr>
        <w:t xml:space="preserve">dell’edificio 6 </w:t>
      </w:r>
      <w:r w:rsidRPr="00BA23F4">
        <w:rPr>
          <w:rFonts w:ascii="Arial" w:hAnsi="Arial" w:cs="Arial"/>
          <w:sz w:val="24"/>
          <w:szCs w:val="24"/>
        </w:rPr>
        <w:t>dovranno essere effettuate</w:t>
      </w:r>
      <w:r w:rsidRPr="00BA23F4">
        <w:rPr>
          <w:rFonts w:ascii="Arial" w:hAnsi="Arial" w:cs="Arial"/>
          <w:b/>
          <w:sz w:val="24"/>
          <w:szCs w:val="24"/>
        </w:rPr>
        <w:t xml:space="preserve"> </w:t>
      </w:r>
      <w:r w:rsidRPr="00BA23F4">
        <w:rPr>
          <w:rFonts w:ascii="Arial" w:hAnsi="Arial" w:cs="Arial"/>
          <w:sz w:val="24"/>
          <w:szCs w:val="24"/>
        </w:rPr>
        <w:t>con frequenza giornaliera.</w:t>
      </w:r>
    </w:p>
    <w:p w:rsidR="00FD19D6" w:rsidRPr="00BA23F4" w:rsidRDefault="00FD19D6" w:rsidP="00BA23F4">
      <w:pPr>
        <w:pStyle w:val="Corpodeltesto2"/>
        <w:tabs>
          <w:tab w:val="left" w:pos="7797"/>
        </w:tabs>
        <w:spacing w:line="240" w:lineRule="auto"/>
        <w:ind w:right="0"/>
        <w:jc w:val="both"/>
        <w:rPr>
          <w:rFonts w:ascii="Arial" w:hAnsi="Arial" w:cs="Arial"/>
          <w:sz w:val="24"/>
          <w:szCs w:val="24"/>
        </w:rPr>
      </w:pPr>
      <w:r w:rsidRPr="00BA23F4">
        <w:rPr>
          <w:rFonts w:ascii="Arial" w:hAnsi="Arial" w:cs="Arial"/>
          <w:sz w:val="24"/>
          <w:szCs w:val="24"/>
        </w:rPr>
        <w:t>Il locale è situato all’ingresso del Centro Olimpico</w:t>
      </w:r>
    </w:p>
    <w:p w:rsidR="00FD19D6" w:rsidRPr="00BA23F4" w:rsidRDefault="00FD19D6" w:rsidP="00BA23F4">
      <w:pPr>
        <w:pStyle w:val="Corpodeltesto2"/>
        <w:widowControl w:val="0"/>
        <w:numPr>
          <w:ilvl w:val="0"/>
          <w:numId w:val="31"/>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n. 2 uffici;</w:t>
      </w:r>
    </w:p>
    <w:p w:rsidR="00FD19D6" w:rsidRPr="00BA23F4" w:rsidRDefault="00FD19D6" w:rsidP="00BA23F4">
      <w:pPr>
        <w:pStyle w:val="Corpodeltesto2"/>
        <w:widowControl w:val="0"/>
        <w:numPr>
          <w:ilvl w:val="0"/>
          <w:numId w:val="31"/>
        </w:numPr>
        <w:tabs>
          <w:tab w:val="left" w:pos="7797"/>
        </w:tabs>
        <w:spacing w:after="0" w:line="240" w:lineRule="auto"/>
        <w:ind w:right="0"/>
        <w:jc w:val="both"/>
        <w:rPr>
          <w:rFonts w:ascii="Arial" w:hAnsi="Arial" w:cs="Arial"/>
          <w:sz w:val="24"/>
          <w:szCs w:val="24"/>
        </w:rPr>
      </w:pPr>
      <w:r w:rsidRPr="00BA23F4">
        <w:rPr>
          <w:rFonts w:ascii="Arial" w:hAnsi="Arial" w:cs="Arial"/>
          <w:sz w:val="24"/>
          <w:szCs w:val="24"/>
        </w:rPr>
        <w:t>n.1 servizio igienico.</w:t>
      </w:r>
    </w:p>
    <w:p w:rsidR="00FD19D6" w:rsidRPr="00BA23F4" w:rsidRDefault="00FD19D6" w:rsidP="00BA23F4">
      <w:pPr>
        <w:pStyle w:val="Corpodeltesto2"/>
        <w:widowControl w:val="0"/>
        <w:tabs>
          <w:tab w:val="left" w:pos="7797"/>
        </w:tabs>
        <w:spacing w:line="240" w:lineRule="auto"/>
        <w:ind w:right="0"/>
        <w:jc w:val="both"/>
        <w:rPr>
          <w:rFonts w:ascii="Arial" w:hAnsi="Arial" w:cs="Arial"/>
          <w:sz w:val="24"/>
          <w:szCs w:val="24"/>
        </w:rPr>
      </w:pPr>
      <w:r w:rsidRPr="00BA23F4">
        <w:rPr>
          <w:rFonts w:ascii="Arial" w:hAnsi="Arial" w:cs="Arial"/>
          <w:sz w:val="24"/>
          <w:szCs w:val="24"/>
        </w:rPr>
        <w:t>Per un totale di Mq. 20.</w:t>
      </w:r>
    </w:p>
    <w:p w:rsidR="00FD19D6" w:rsidRPr="00BA23F4" w:rsidRDefault="00FD19D6" w:rsidP="00BA23F4">
      <w:pPr>
        <w:pStyle w:val="Corpodeltesto2"/>
        <w:tabs>
          <w:tab w:val="left" w:pos="7797"/>
        </w:tabs>
        <w:spacing w:line="240" w:lineRule="auto"/>
        <w:ind w:right="0"/>
        <w:jc w:val="both"/>
        <w:rPr>
          <w:rFonts w:ascii="Arial" w:hAnsi="Arial" w:cs="Arial"/>
          <w:sz w:val="24"/>
          <w:szCs w:val="24"/>
        </w:rPr>
      </w:pPr>
    </w:p>
    <w:p w:rsidR="00FD19D6" w:rsidRPr="00BA23F4" w:rsidRDefault="00FD19D6" w:rsidP="00BA23F4">
      <w:pPr>
        <w:pStyle w:val="Corpodeltesto2"/>
        <w:tabs>
          <w:tab w:val="left" w:pos="7797"/>
        </w:tabs>
        <w:spacing w:line="240" w:lineRule="auto"/>
        <w:ind w:right="0"/>
        <w:jc w:val="both"/>
        <w:rPr>
          <w:rFonts w:ascii="Arial" w:hAnsi="Arial" w:cs="Arial"/>
          <w:sz w:val="24"/>
          <w:szCs w:val="24"/>
          <w:u w:val="single"/>
        </w:rPr>
      </w:pPr>
      <w:r w:rsidRPr="00BA23F4">
        <w:rPr>
          <w:rFonts w:ascii="Arial" w:hAnsi="Arial" w:cs="Arial"/>
          <w:sz w:val="24"/>
          <w:szCs w:val="24"/>
          <w:u w:val="single"/>
        </w:rPr>
        <w:t>Disinfestazione</w:t>
      </w:r>
    </w:p>
    <w:p w:rsidR="00FD19D6" w:rsidRPr="00BA23F4" w:rsidRDefault="00FD19D6" w:rsidP="00BA23F4">
      <w:pPr>
        <w:pStyle w:val="Corpodeltesto2"/>
        <w:tabs>
          <w:tab w:val="left" w:pos="7797"/>
        </w:tabs>
        <w:spacing w:line="240" w:lineRule="auto"/>
        <w:ind w:right="0"/>
        <w:jc w:val="both"/>
        <w:rPr>
          <w:rFonts w:ascii="Arial" w:hAnsi="Arial" w:cs="Arial"/>
          <w:sz w:val="24"/>
          <w:szCs w:val="24"/>
        </w:rPr>
      </w:pPr>
      <w:r w:rsidRPr="00BA23F4">
        <w:rPr>
          <w:rFonts w:ascii="Arial" w:hAnsi="Arial" w:cs="Arial"/>
          <w:sz w:val="24"/>
          <w:szCs w:val="24"/>
        </w:rPr>
        <w:t xml:space="preserve">Con cadenza trimestrale, dovrà essere effettuata la disinfestazione generale sia nei locali coperti che in quelli aperti del Centro Olimpico e del </w:t>
      </w:r>
      <w:proofErr w:type="spellStart"/>
      <w:r w:rsidRPr="00BA23F4">
        <w:rPr>
          <w:rFonts w:ascii="Arial" w:hAnsi="Arial" w:cs="Arial"/>
          <w:sz w:val="24"/>
          <w:szCs w:val="24"/>
        </w:rPr>
        <w:t>PalaPellicone</w:t>
      </w:r>
      <w:proofErr w:type="spellEnd"/>
      <w:r w:rsidRPr="00BA23F4">
        <w:rPr>
          <w:rFonts w:ascii="Arial" w:hAnsi="Arial" w:cs="Arial"/>
          <w:sz w:val="24"/>
          <w:szCs w:val="24"/>
        </w:rPr>
        <w:t xml:space="preserve"> ad opera di società specializzata.</w:t>
      </w:r>
    </w:p>
    <w:p w:rsidR="00FD19D6" w:rsidRPr="006E3118" w:rsidRDefault="00FD19D6" w:rsidP="00BA23F4">
      <w:pPr>
        <w:pStyle w:val="Corpodeltesto2"/>
        <w:tabs>
          <w:tab w:val="left" w:pos="7797"/>
        </w:tabs>
        <w:spacing w:line="240" w:lineRule="auto"/>
        <w:ind w:right="0"/>
        <w:jc w:val="both"/>
        <w:rPr>
          <w:rFonts w:ascii="Arial" w:hAnsi="Arial" w:cs="Arial"/>
          <w:sz w:val="24"/>
          <w:szCs w:val="24"/>
          <w:u w:val="single"/>
        </w:rPr>
      </w:pPr>
      <w:r w:rsidRPr="00BA23F4">
        <w:rPr>
          <w:rFonts w:ascii="Arial" w:hAnsi="Arial" w:cs="Arial"/>
          <w:sz w:val="24"/>
          <w:szCs w:val="24"/>
        </w:rPr>
        <w:t>La Federazione potrà richiedere ulteriori attività, al di fuori delle giornate prestabilite, per reali e contingenti situazioni accertate: a tal proposito la ditta appaltatrice dovrà indicare, unitamente all’offerta economica, anche le tariffe orarie degli addetti, l’indicazione dei relativi livelli occupazionali ed i riferimenti della società individuata.</w:t>
      </w:r>
      <w:r w:rsidR="00BA23F4" w:rsidRPr="006E3118">
        <w:rPr>
          <w:rFonts w:ascii="Arial" w:hAnsi="Arial" w:cs="Arial"/>
          <w:sz w:val="24"/>
          <w:szCs w:val="24"/>
          <w:u w:val="single"/>
        </w:rPr>
        <w:t xml:space="preserve"> </w:t>
      </w:r>
    </w:p>
    <w:p w:rsidR="00FD19D6" w:rsidRPr="006E3118" w:rsidRDefault="00FD19D6" w:rsidP="006E3118">
      <w:pPr>
        <w:pStyle w:val="a0"/>
        <w:tabs>
          <w:tab w:val="left" w:pos="7797"/>
        </w:tabs>
        <w:spacing w:line="480" w:lineRule="auto"/>
        <w:rPr>
          <w:rFonts w:ascii="Arial" w:hAnsi="Arial" w:cs="Arial"/>
          <w:u w:val="single"/>
        </w:rPr>
      </w:pPr>
    </w:p>
    <w:p w:rsidR="00FD19D6" w:rsidRPr="006E3118" w:rsidRDefault="00FD19D6" w:rsidP="006E3118">
      <w:pPr>
        <w:pStyle w:val="a0"/>
        <w:tabs>
          <w:tab w:val="left" w:pos="7797"/>
        </w:tabs>
        <w:spacing w:line="480" w:lineRule="auto"/>
        <w:rPr>
          <w:rFonts w:ascii="Arial" w:hAnsi="Arial" w:cs="Arial"/>
          <w:u w:val="single"/>
        </w:rPr>
      </w:pPr>
    </w:p>
    <w:sectPr w:rsidR="00FD19D6" w:rsidRPr="006E3118" w:rsidSect="00003CFF">
      <w:footerReference w:type="default" r:id="rId10"/>
      <w:pgSz w:w="11906" w:h="16838"/>
      <w:pgMar w:top="1417" w:right="2125"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C21" w:rsidRDefault="00D57C21" w:rsidP="00F01DA0">
      <w:pPr>
        <w:spacing w:after="0" w:line="240" w:lineRule="auto"/>
      </w:pPr>
      <w:r>
        <w:separator/>
      </w:r>
    </w:p>
  </w:endnote>
  <w:endnote w:type="continuationSeparator" w:id="0">
    <w:p w:rsidR="00D57C21" w:rsidRDefault="00D57C21" w:rsidP="00F01D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NewAster">
    <w:charset w:val="00"/>
    <w:family w:val="roman"/>
    <w:pitch w:val="default"/>
    <w:sig w:usb0="00000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6555362"/>
      <w:docPartObj>
        <w:docPartGallery w:val="Page Numbers (Bottom of Page)"/>
        <w:docPartUnique/>
      </w:docPartObj>
    </w:sdtPr>
    <w:sdtContent>
      <w:p w:rsidR="00D57C21" w:rsidRDefault="00DA0BC5">
        <w:pPr>
          <w:pStyle w:val="Pidipagina"/>
          <w:jc w:val="right"/>
        </w:pPr>
        <w:r>
          <w:rPr>
            <w:noProof/>
          </w:rPr>
          <w:fldChar w:fldCharType="begin"/>
        </w:r>
        <w:r w:rsidR="00D57C21">
          <w:rPr>
            <w:noProof/>
          </w:rPr>
          <w:instrText>PAGE   \* MERGEFORMAT</w:instrText>
        </w:r>
        <w:r>
          <w:rPr>
            <w:noProof/>
          </w:rPr>
          <w:fldChar w:fldCharType="separate"/>
        </w:r>
        <w:r w:rsidR="0037281E">
          <w:rPr>
            <w:noProof/>
          </w:rPr>
          <w:t>1</w:t>
        </w:r>
        <w:r>
          <w:rPr>
            <w:noProof/>
          </w:rPr>
          <w:fldChar w:fldCharType="end"/>
        </w:r>
      </w:p>
    </w:sdtContent>
  </w:sdt>
  <w:p w:rsidR="00D57C21" w:rsidRDefault="00D57C2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C21" w:rsidRDefault="00D57C21" w:rsidP="00F01DA0">
      <w:pPr>
        <w:spacing w:after="0" w:line="240" w:lineRule="auto"/>
      </w:pPr>
      <w:r>
        <w:separator/>
      </w:r>
    </w:p>
  </w:footnote>
  <w:footnote w:type="continuationSeparator" w:id="0">
    <w:p w:rsidR="00D57C21" w:rsidRDefault="00D57C21" w:rsidP="00F01D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E6046"/>
    <w:multiLevelType w:val="hybridMultilevel"/>
    <w:tmpl w:val="54E41FD2"/>
    <w:styleLink w:val="Stileimportato6"/>
    <w:lvl w:ilvl="0" w:tplc="27A0887E">
      <w:start w:val="1"/>
      <w:numFmt w:val="bullet"/>
      <w:lvlText w:val="➢"/>
      <w:lvlJc w:val="left"/>
      <w:pPr>
        <w:ind w:left="5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50605E0">
      <w:start w:val="1"/>
      <w:numFmt w:val="bullet"/>
      <w:lvlText w:val="o"/>
      <w:lvlJc w:val="left"/>
      <w:pPr>
        <w:tabs>
          <w:tab w:val="left" w:pos="567"/>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BB4F0A6">
      <w:start w:val="1"/>
      <w:numFmt w:val="bullet"/>
      <w:lvlText w:val="▪"/>
      <w:lvlJc w:val="left"/>
      <w:pPr>
        <w:tabs>
          <w:tab w:val="left" w:pos="567"/>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98AF320">
      <w:start w:val="1"/>
      <w:numFmt w:val="bullet"/>
      <w:lvlText w:val="•"/>
      <w:lvlJc w:val="left"/>
      <w:pPr>
        <w:tabs>
          <w:tab w:val="left" w:pos="567"/>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D3306FE6">
      <w:start w:val="1"/>
      <w:numFmt w:val="bullet"/>
      <w:lvlText w:val="o"/>
      <w:lvlJc w:val="left"/>
      <w:pPr>
        <w:tabs>
          <w:tab w:val="left" w:pos="567"/>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C0AA350">
      <w:start w:val="1"/>
      <w:numFmt w:val="bullet"/>
      <w:lvlText w:val="▪"/>
      <w:lvlJc w:val="left"/>
      <w:pPr>
        <w:tabs>
          <w:tab w:val="left" w:pos="567"/>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588BCFE">
      <w:start w:val="1"/>
      <w:numFmt w:val="bullet"/>
      <w:lvlText w:val="•"/>
      <w:lvlJc w:val="left"/>
      <w:pPr>
        <w:tabs>
          <w:tab w:val="left" w:pos="567"/>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030C5A08">
      <w:start w:val="1"/>
      <w:numFmt w:val="bullet"/>
      <w:lvlText w:val="o"/>
      <w:lvlJc w:val="left"/>
      <w:pPr>
        <w:tabs>
          <w:tab w:val="left" w:pos="567"/>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FE49E96">
      <w:start w:val="1"/>
      <w:numFmt w:val="bullet"/>
      <w:lvlText w:val="▪"/>
      <w:lvlJc w:val="left"/>
      <w:pPr>
        <w:tabs>
          <w:tab w:val="left" w:pos="567"/>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
    <w:nsid w:val="0FC0778C"/>
    <w:multiLevelType w:val="hybridMultilevel"/>
    <w:tmpl w:val="2EE80538"/>
    <w:lvl w:ilvl="0" w:tplc="9976AF4A">
      <w:start w:val="1"/>
      <w:numFmt w:val="bullet"/>
      <w:lvlText w:val=""/>
      <w:lvlJc w:val="left"/>
      <w:pPr>
        <w:ind w:left="108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827911"/>
    <w:multiLevelType w:val="singleLevel"/>
    <w:tmpl w:val="1F766EDC"/>
    <w:lvl w:ilvl="0">
      <w:numFmt w:val="bullet"/>
      <w:lvlText w:val="-"/>
      <w:lvlJc w:val="left"/>
      <w:pPr>
        <w:tabs>
          <w:tab w:val="num" w:pos="360"/>
        </w:tabs>
        <w:ind w:left="360" w:hanging="360"/>
      </w:pPr>
    </w:lvl>
  </w:abstractNum>
  <w:abstractNum w:abstractNumId="3">
    <w:nsid w:val="11580876"/>
    <w:multiLevelType w:val="hybridMultilevel"/>
    <w:tmpl w:val="8F4489F8"/>
    <w:numStyleLink w:val="Stileimportato5"/>
  </w:abstractNum>
  <w:abstractNum w:abstractNumId="4">
    <w:nsid w:val="146D550D"/>
    <w:multiLevelType w:val="hybridMultilevel"/>
    <w:tmpl w:val="E0583518"/>
    <w:lvl w:ilvl="0" w:tplc="6220BD5A">
      <w:numFmt w:val="bullet"/>
      <w:lvlText w:val="-"/>
      <w:lvlJc w:val="left"/>
      <w:pPr>
        <w:ind w:left="720" w:hanging="360"/>
      </w:pPr>
      <w:rPr>
        <w:rFonts w:ascii="Arial" w:eastAsia="BatangChe" w:hAnsi="Arial" w:cs="Arial"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5D737C"/>
    <w:multiLevelType w:val="singleLevel"/>
    <w:tmpl w:val="1F766EDC"/>
    <w:lvl w:ilvl="0">
      <w:numFmt w:val="bullet"/>
      <w:lvlText w:val="-"/>
      <w:lvlJc w:val="left"/>
      <w:pPr>
        <w:tabs>
          <w:tab w:val="num" w:pos="360"/>
        </w:tabs>
        <w:ind w:left="360" w:hanging="360"/>
      </w:pPr>
    </w:lvl>
  </w:abstractNum>
  <w:abstractNum w:abstractNumId="6">
    <w:nsid w:val="18CB6101"/>
    <w:multiLevelType w:val="hybridMultilevel"/>
    <w:tmpl w:val="5CA8023C"/>
    <w:styleLink w:val="Stileimportato4"/>
    <w:lvl w:ilvl="0" w:tplc="29B6B062">
      <w:start w:val="1"/>
      <w:numFmt w:val="bullet"/>
      <w:lvlText w:val="-"/>
      <w:lvlJc w:val="left"/>
      <w:pPr>
        <w:ind w:left="1134"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0E3C5386">
      <w:start w:val="1"/>
      <w:numFmt w:val="bullet"/>
      <w:lvlText w:val="o"/>
      <w:lvlJc w:val="left"/>
      <w:pPr>
        <w:ind w:left="1854"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D41600DA">
      <w:start w:val="1"/>
      <w:numFmt w:val="bullet"/>
      <w:lvlText w:val="▪"/>
      <w:lvlJc w:val="left"/>
      <w:pPr>
        <w:ind w:left="2574"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00286C92">
      <w:start w:val="1"/>
      <w:numFmt w:val="bullet"/>
      <w:lvlText w:val="•"/>
      <w:lvlJc w:val="left"/>
      <w:pPr>
        <w:ind w:left="3294"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AD1E0B36">
      <w:start w:val="1"/>
      <w:numFmt w:val="bullet"/>
      <w:lvlText w:val="o"/>
      <w:lvlJc w:val="left"/>
      <w:pPr>
        <w:ind w:left="4014"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98986594">
      <w:start w:val="1"/>
      <w:numFmt w:val="bullet"/>
      <w:lvlText w:val="▪"/>
      <w:lvlJc w:val="left"/>
      <w:pPr>
        <w:ind w:left="4734"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3DF699B2">
      <w:start w:val="1"/>
      <w:numFmt w:val="bullet"/>
      <w:lvlText w:val="•"/>
      <w:lvlJc w:val="left"/>
      <w:pPr>
        <w:ind w:left="5454"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E390BEE6">
      <w:start w:val="1"/>
      <w:numFmt w:val="bullet"/>
      <w:lvlText w:val="o"/>
      <w:lvlJc w:val="left"/>
      <w:pPr>
        <w:ind w:left="6174"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F7483A3A">
      <w:start w:val="1"/>
      <w:numFmt w:val="bullet"/>
      <w:lvlText w:val="▪"/>
      <w:lvlJc w:val="left"/>
      <w:pPr>
        <w:ind w:left="6894"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
    <w:nsid w:val="1B985C97"/>
    <w:multiLevelType w:val="hybridMultilevel"/>
    <w:tmpl w:val="B10A506A"/>
    <w:lvl w:ilvl="0" w:tplc="17BE567A">
      <w:start w:val="1"/>
      <w:numFmt w:val="bullet"/>
      <w:lvlText w:val=""/>
      <w:lvlJc w:val="left"/>
      <w:pPr>
        <w:tabs>
          <w:tab w:val="num" w:pos="360"/>
        </w:tabs>
        <w:ind w:left="340" w:hanging="34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1C1C25F4"/>
    <w:multiLevelType w:val="hybridMultilevel"/>
    <w:tmpl w:val="46E2B7C0"/>
    <w:lvl w:ilvl="0" w:tplc="3C76F0C2">
      <w:numFmt w:val="bullet"/>
      <w:lvlText w:val="-"/>
      <w:lvlJc w:val="left"/>
      <w:pPr>
        <w:ind w:left="108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C841A2F"/>
    <w:multiLevelType w:val="hybridMultilevel"/>
    <w:tmpl w:val="3236C012"/>
    <w:lvl w:ilvl="0" w:tplc="688C5204">
      <w:start w:val="1"/>
      <w:numFmt w:val="decimal"/>
      <w:lvlText w:val="%1."/>
      <w:lvlJc w:val="left"/>
      <w:pPr>
        <w:ind w:left="-207" w:hanging="360"/>
      </w:pPr>
      <w:rPr>
        <w:rFonts w:ascii="Tahoma" w:hAnsi="Tahoma" w:cs="Tahoma" w:hint="default"/>
        <w:b w:val="0"/>
        <w:color w:val="000000"/>
        <w:sz w:val="20"/>
      </w:rPr>
    </w:lvl>
    <w:lvl w:ilvl="1" w:tplc="04100019">
      <w:start w:val="1"/>
      <w:numFmt w:val="lowerLetter"/>
      <w:lvlText w:val="%2."/>
      <w:lvlJc w:val="left"/>
      <w:pPr>
        <w:ind w:left="513" w:hanging="360"/>
      </w:pPr>
    </w:lvl>
    <w:lvl w:ilvl="2" w:tplc="0410001B">
      <w:start w:val="1"/>
      <w:numFmt w:val="lowerRoman"/>
      <w:lvlText w:val="%3."/>
      <w:lvlJc w:val="right"/>
      <w:pPr>
        <w:ind w:left="1233" w:hanging="180"/>
      </w:pPr>
    </w:lvl>
    <w:lvl w:ilvl="3" w:tplc="0410000F">
      <w:start w:val="1"/>
      <w:numFmt w:val="decimal"/>
      <w:lvlText w:val="%4."/>
      <w:lvlJc w:val="left"/>
      <w:pPr>
        <w:ind w:left="1953" w:hanging="360"/>
      </w:pPr>
    </w:lvl>
    <w:lvl w:ilvl="4" w:tplc="04100019">
      <w:start w:val="1"/>
      <w:numFmt w:val="lowerLetter"/>
      <w:lvlText w:val="%5."/>
      <w:lvlJc w:val="left"/>
      <w:pPr>
        <w:ind w:left="2673" w:hanging="360"/>
      </w:pPr>
    </w:lvl>
    <w:lvl w:ilvl="5" w:tplc="0410001B">
      <w:start w:val="1"/>
      <w:numFmt w:val="lowerRoman"/>
      <w:lvlText w:val="%6."/>
      <w:lvlJc w:val="right"/>
      <w:pPr>
        <w:ind w:left="3393" w:hanging="180"/>
      </w:pPr>
    </w:lvl>
    <w:lvl w:ilvl="6" w:tplc="0410000F">
      <w:start w:val="1"/>
      <w:numFmt w:val="decimal"/>
      <w:lvlText w:val="%7."/>
      <w:lvlJc w:val="left"/>
      <w:pPr>
        <w:ind w:left="4113" w:hanging="360"/>
      </w:pPr>
    </w:lvl>
    <w:lvl w:ilvl="7" w:tplc="04100019">
      <w:start w:val="1"/>
      <w:numFmt w:val="lowerLetter"/>
      <w:lvlText w:val="%8."/>
      <w:lvlJc w:val="left"/>
      <w:pPr>
        <w:ind w:left="4833" w:hanging="360"/>
      </w:pPr>
    </w:lvl>
    <w:lvl w:ilvl="8" w:tplc="0410001B">
      <w:start w:val="1"/>
      <w:numFmt w:val="lowerRoman"/>
      <w:lvlText w:val="%9."/>
      <w:lvlJc w:val="right"/>
      <w:pPr>
        <w:ind w:left="5553" w:hanging="180"/>
      </w:pPr>
    </w:lvl>
  </w:abstractNum>
  <w:abstractNum w:abstractNumId="10">
    <w:nsid w:val="1CC90777"/>
    <w:multiLevelType w:val="hybridMultilevel"/>
    <w:tmpl w:val="02B67D9A"/>
    <w:lvl w:ilvl="0" w:tplc="3C76F0C2">
      <w:numFmt w:val="bullet"/>
      <w:lvlText w:val="-"/>
      <w:lvlJc w:val="left"/>
      <w:pPr>
        <w:ind w:left="108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D3B10A7"/>
    <w:multiLevelType w:val="hybridMultilevel"/>
    <w:tmpl w:val="07C2DD54"/>
    <w:lvl w:ilvl="0" w:tplc="9976AF4A">
      <w:start w:val="1"/>
      <w:numFmt w:val="bullet"/>
      <w:lvlText w:val=""/>
      <w:lvlJc w:val="left"/>
      <w:pPr>
        <w:ind w:left="108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DAB68A7"/>
    <w:multiLevelType w:val="hybridMultilevel"/>
    <w:tmpl w:val="4614BD58"/>
    <w:lvl w:ilvl="0" w:tplc="2BF0F5A6">
      <w:start w:val="1"/>
      <w:numFmt w:val="bullet"/>
      <w:lvlText w:val=""/>
      <w:lvlJc w:val="left"/>
      <w:pPr>
        <w:tabs>
          <w:tab w:val="num" w:pos="360"/>
        </w:tabs>
        <w:ind w:left="340" w:hanging="34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1DF6142C"/>
    <w:multiLevelType w:val="hybridMultilevel"/>
    <w:tmpl w:val="24C85FC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Wingdings"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Wingdings"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1E277E61"/>
    <w:multiLevelType w:val="hybridMultilevel"/>
    <w:tmpl w:val="27181F44"/>
    <w:lvl w:ilvl="0" w:tplc="2BF0F5A6">
      <w:start w:val="1"/>
      <w:numFmt w:val="bullet"/>
      <w:lvlText w:val=""/>
      <w:lvlJc w:val="left"/>
      <w:pPr>
        <w:tabs>
          <w:tab w:val="num" w:pos="360"/>
        </w:tabs>
        <w:ind w:left="340" w:hanging="34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1ED87B59"/>
    <w:multiLevelType w:val="hybridMultilevel"/>
    <w:tmpl w:val="91FAC6E0"/>
    <w:styleLink w:val="Stileimportato10"/>
    <w:lvl w:ilvl="0" w:tplc="10D61DC0">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B040F980">
      <w:start w:val="1"/>
      <w:numFmt w:val="bullet"/>
      <w:lvlText w:val="o"/>
      <w:lvlJc w:val="left"/>
      <w:pPr>
        <w:tabs>
          <w:tab w:val="left" w:pos="36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4D8BA62">
      <w:start w:val="1"/>
      <w:numFmt w:val="bullet"/>
      <w:lvlText w:val="▪"/>
      <w:lvlJc w:val="left"/>
      <w:pPr>
        <w:tabs>
          <w:tab w:val="left" w:pos="36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CC84790">
      <w:start w:val="1"/>
      <w:numFmt w:val="bullet"/>
      <w:lvlText w:val="•"/>
      <w:lvlJc w:val="left"/>
      <w:pPr>
        <w:tabs>
          <w:tab w:val="left" w:pos="36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D9400162">
      <w:start w:val="1"/>
      <w:numFmt w:val="bullet"/>
      <w:lvlText w:val="o"/>
      <w:lvlJc w:val="left"/>
      <w:pPr>
        <w:tabs>
          <w:tab w:val="left" w:pos="36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1FA4BE8">
      <w:start w:val="1"/>
      <w:numFmt w:val="bullet"/>
      <w:lvlText w:val="▪"/>
      <w:lvlJc w:val="left"/>
      <w:pPr>
        <w:tabs>
          <w:tab w:val="left" w:pos="360"/>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2DE35CA">
      <w:start w:val="1"/>
      <w:numFmt w:val="bullet"/>
      <w:lvlText w:val="•"/>
      <w:lvlJc w:val="left"/>
      <w:pPr>
        <w:tabs>
          <w:tab w:val="left" w:pos="360"/>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E136557C">
      <w:start w:val="1"/>
      <w:numFmt w:val="bullet"/>
      <w:lvlText w:val="o"/>
      <w:lvlJc w:val="left"/>
      <w:pPr>
        <w:tabs>
          <w:tab w:val="left" w:pos="360"/>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AFA8D12">
      <w:start w:val="1"/>
      <w:numFmt w:val="bullet"/>
      <w:lvlText w:val="▪"/>
      <w:lvlJc w:val="left"/>
      <w:pPr>
        <w:tabs>
          <w:tab w:val="left" w:pos="360"/>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nsid w:val="20E2361D"/>
    <w:multiLevelType w:val="hybridMultilevel"/>
    <w:tmpl w:val="681A1F9C"/>
    <w:lvl w:ilvl="0" w:tplc="9976AF4A">
      <w:start w:val="1"/>
      <w:numFmt w:val="bullet"/>
      <w:lvlText w:val=""/>
      <w:lvlJc w:val="left"/>
      <w:pPr>
        <w:ind w:left="108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4A920CB"/>
    <w:multiLevelType w:val="hybridMultilevel"/>
    <w:tmpl w:val="8F4489F8"/>
    <w:styleLink w:val="Stileimportato5"/>
    <w:lvl w:ilvl="0" w:tplc="804ECA5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7638AC4C">
      <w:start w:val="1"/>
      <w:numFmt w:val="bullet"/>
      <w:lvlText w:val="o"/>
      <w:lvlJc w:val="left"/>
      <w:pPr>
        <w:tabs>
          <w:tab w:val="left" w:pos="36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E7A84D2">
      <w:start w:val="1"/>
      <w:numFmt w:val="bullet"/>
      <w:lvlText w:val="▪"/>
      <w:lvlJc w:val="left"/>
      <w:pPr>
        <w:tabs>
          <w:tab w:val="left" w:pos="36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41CF0FA">
      <w:start w:val="1"/>
      <w:numFmt w:val="bullet"/>
      <w:lvlText w:val="•"/>
      <w:lvlJc w:val="left"/>
      <w:pPr>
        <w:tabs>
          <w:tab w:val="left" w:pos="36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64E8A7D8">
      <w:start w:val="1"/>
      <w:numFmt w:val="bullet"/>
      <w:lvlText w:val="o"/>
      <w:lvlJc w:val="left"/>
      <w:pPr>
        <w:tabs>
          <w:tab w:val="left" w:pos="36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71A44E6">
      <w:start w:val="1"/>
      <w:numFmt w:val="bullet"/>
      <w:lvlText w:val="▪"/>
      <w:lvlJc w:val="left"/>
      <w:pPr>
        <w:tabs>
          <w:tab w:val="left" w:pos="36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BB224A4">
      <w:start w:val="1"/>
      <w:numFmt w:val="bullet"/>
      <w:lvlText w:val="•"/>
      <w:lvlJc w:val="left"/>
      <w:pPr>
        <w:tabs>
          <w:tab w:val="left" w:pos="360"/>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1954EE18">
      <w:start w:val="1"/>
      <w:numFmt w:val="bullet"/>
      <w:lvlText w:val="o"/>
      <w:lvlJc w:val="left"/>
      <w:pPr>
        <w:tabs>
          <w:tab w:val="left" w:pos="360"/>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366084C">
      <w:start w:val="1"/>
      <w:numFmt w:val="bullet"/>
      <w:lvlText w:val="▪"/>
      <w:lvlJc w:val="left"/>
      <w:pPr>
        <w:tabs>
          <w:tab w:val="left" w:pos="36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8">
    <w:nsid w:val="25810B25"/>
    <w:multiLevelType w:val="hybridMultilevel"/>
    <w:tmpl w:val="59B847D4"/>
    <w:styleLink w:val="Stileimportato7"/>
    <w:lvl w:ilvl="0" w:tplc="18165D3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0114B818">
      <w:start w:val="1"/>
      <w:numFmt w:val="bullet"/>
      <w:lvlText w:val="o"/>
      <w:lvlJc w:val="left"/>
      <w:pPr>
        <w:tabs>
          <w:tab w:val="left" w:pos="36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87CA78C">
      <w:start w:val="1"/>
      <w:numFmt w:val="bullet"/>
      <w:lvlText w:val="▪"/>
      <w:lvlJc w:val="left"/>
      <w:pPr>
        <w:tabs>
          <w:tab w:val="left" w:pos="36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8A0D442">
      <w:start w:val="1"/>
      <w:numFmt w:val="bullet"/>
      <w:lvlText w:val="•"/>
      <w:lvlJc w:val="left"/>
      <w:pPr>
        <w:tabs>
          <w:tab w:val="left" w:pos="36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60F8A780">
      <w:start w:val="1"/>
      <w:numFmt w:val="bullet"/>
      <w:lvlText w:val="o"/>
      <w:lvlJc w:val="left"/>
      <w:pPr>
        <w:tabs>
          <w:tab w:val="left" w:pos="36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17439C6">
      <w:start w:val="1"/>
      <w:numFmt w:val="bullet"/>
      <w:lvlText w:val="▪"/>
      <w:lvlJc w:val="left"/>
      <w:pPr>
        <w:tabs>
          <w:tab w:val="left" w:pos="360"/>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4EE8F1E">
      <w:start w:val="1"/>
      <w:numFmt w:val="bullet"/>
      <w:lvlText w:val="•"/>
      <w:lvlJc w:val="left"/>
      <w:pPr>
        <w:tabs>
          <w:tab w:val="left" w:pos="360"/>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EBC4561A">
      <w:start w:val="1"/>
      <w:numFmt w:val="bullet"/>
      <w:lvlText w:val="o"/>
      <w:lvlJc w:val="left"/>
      <w:pPr>
        <w:tabs>
          <w:tab w:val="left" w:pos="360"/>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030B9BA">
      <w:start w:val="1"/>
      <w:numFmt w:val="bullet"/>
      <w:lvlText w:val="▪"/>
      <w:lvlJc w:val="left"/>
      <w:pPr>
        <w:tabs>
          <w:tab w:val="left" w:pos="360"/>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9">
    <w:nsid w:val="27AF0E85"/>
    <w:multiLevelType w:val="hybridMultilevel"/>
    <w:tmpl w:val="6DB8ABA4"/>
    <w:lvl w:ilvl="0" w:tplc="3C76F0C2">
      <w:numFmt w:val="bullet"/>
      <w:lvlText w:val="-"/>
      <w:lvlJc w:val="left"/>
      <w:pPr>
        <w:ind w:left="108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2B9522D3"/>
    <w:multiLevelType w:val="hybridMultilevel"/>
    <w:tmpl w:val="4328A6BC"/>
    <w:styleLink w:val="Stileimportato3"/>
    <w:lvl w:ilvl="0" w:tplc="0812DD20">
      <w:start w:val="1"/>
      <w:numFmt w:val="bullet"/>
      <w:lvlText w:val="-"/>
      <w:lvlJc w:val="left"/>
      <w:pPr>
        <w:ind w:left="113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D7B001B2">
      <w:start w:val="1"/>
      <w:numFmt w:val="bullet"/>
      <w:lvlText w:val="o"/>
      <w:lvlJc w:val="left"/>
      <w:pPr>
        <w:ind w:left="1854" w:hanging="5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42D437C0">
      <w:start w:val="1"/>
      <w:numFmt w:val="bullet"/>
      <w:lvlText w:val="▪"/>
      <w:lvlJc w:val="left"/>
      <w:pPr>
        <w:ind w:left="2574" w:hanging="5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F08C7FE">
      <w:start w:val="1"/>
      <w:numFmt w:val="bullet"/>
      <w:lvlText w:val="•"/>
      <w:lvlJc w:val="left"/>
      <w:pPr>
        <w:ind w:left="3294" w:hanging="5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F168C258">
      <w:start w:val="1"/>
      <w:numFmt w:val="bullet"/>
      <w:lvlText w:val="o"/>
      <w:lvlJc w:val="left"/>
      <w:pPr>
        <w:ind w:left="4014" w:hanging="5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5C3E24F6">
      <w:start w:val="1"/>
      <w:numFmt w:val="bullet"/>
      <w:lvlText w:val="▪"/>
      <w:lvlJc w:val="left"/>
      <w:pPr>
        <w:ind w:left="4734" w:hanging="5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445008AC">
      <w:start w:val="1"/>
      <w:numFmt w:val="bullet"/>
      <w:lvlText w:val="•"/>
      <w:lvlJc w:val="left"/>
      <w:pPr>
        <w:ind w:left="5454" w:hanging="5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68E64FA">
      <w:start w:val="1"/>
      <w:numFmt w:val="bullet"/>
      <w:lvlText w:val="o"/>
      <w:lvlJc w:val="left"/>
      <w:pPr>
        <w:ind w:left="6174" w:hanging="5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FAE0154">
      <w:start w:val="1"/>
      <w:numFmt w:val="bullet"/>
      <w:lvlText w:val="▪"/>
      <w:lvlJc w:val="left"/>
      <w:pPr>
        <w:ind w:left="6894" w:hanging="5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1">
    <w:nsid w:val="2D0B3839"/>
    <w:multiLevelType w:val="hybridMultilevel"/>
    <w:tmpl w:val="5C801A08"/>
    <w:lvl w:ilvl="0" w:tplc="A9C0DE54">
      <w:start w:val="2"/>
      <w:numFmt w:val="bullet"/>
      <w:lvlText w:val="-"/>
      <w:lvlJc w:val="left"/>
      <w:pPr>
        <w:ind w:left="1440" w:hanging="360"/>
      </w:pPr>
      <w:rPr>
        <w:rFonts w:ascii="Times New Roman" w:eastAsia="Times New Roman" w:hAnsi="Times New Roman" w:cs="Times New Roman"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22">
    <w:nsid w:val="2FA21573"/>
    <w:multiLevelType w:val="hybridMultilevel"/>
    <w:tmpl w:val="00DE9FC6"/>
    <w:styleLink w:val="Stileimportato12"/>
    <w:lvl w:ilvl="0" w:tplc="07C8FEC4">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337C7B62">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tplc="EB1C1CDE">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3" w:tplc="F79CDB0C">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4" w:tplc="DC1E1B62">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5" w:tplc="C7CA10AE">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6" w:tplc="332EE532">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7" w:tplc="37DAFC8A">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8" w:tplc="0154365E">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rPr>
    </w:lvl>
  </w:abstractNum>
  <w:abstractNum w:abstractNumId="23">
    <w:nsid w:val="308D4251"/>
    <w:multiLevelType w:val="singleLevel"/>
    <w:tmpl w:val="50C85C0A"/>
    <w:lvl w:ilvl="0">
      <w:start w:val="1"/>
      <w:numFmt w:val="bullet"/>
      <w:lvlText w:val="-"/>
      <w:lvlJc w:val="left"/>
      <w:pPr>
        <w:tabs>
          <w:tab w:val="num" w:pos="1080"/>
        </w:tabs>
        <w:ind w:left="1080" w:hanging="360"/>
      </w:pPr>
      <w:rPr>
        <w:rFonts w:hint="default"/>
      </w:rPr>
    </w:lvl>
  </w:abstractNum>
  <w:abstractNum w:abstractNumId="24">
    <w:nsid w:val="32262BE4"/>
    <w:multiLevelType w:val="hybridMultilevel"/>
    <w:tmpl w:val="300A53A6"/>
    <w:lvl w:ilvl="0" w:tplc="9976AF4A">
      <w:start w:val="1"/>
      <w:numFmt w:val="bullet"/>
      <w:lvlText w:val=""/>
      <w:lvlJc w:val="left"/>
      <w:pPr>
        <w:ind w:left="108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350C562E"/>
    <w:multiLevelType w:val="hybridMultilevel"/>
    <w:tmpl w:val="C91027A8"/>
    <w:lvl w:ilvl="0" w:tplc="17BE567A">
      <w:start w:val="1"/>
      <w:numFmt w:val="bullet"/>
      <w:lvlText w:val=""/>
      <w:lvlJc w:val="left"/>
      <w:pPr>
        <w:tabs>
          <w:tab w:val="num" w:pos="360"/>
        </w:tabs>
        <w:ind w:left="340" w:hanging="34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351C327A"/>
    <w:multiLevelType w:val="singleLevel"/>
    <w:tmpl w:val="1F766EDC"/>
    <w:lvl w:ilvl="0">
      <w:numFmt w:val="bullet"/>
      <w:lvlText w:val="-"/>
      <w:lvlJc w:val="left"/>
      <w:pPr>
        <w:tabs>
          <w:tab w:val="num" w:pos="360"/>
        </w:tabs>
        <w:ind w:left="360" w:hanging="360"/>
      </w:pPr>
    </w:lvl>
  </w:abstractNum>
  <w:abstractNum w:abstractNumId="27">
    <w:nsid w:val="37155D0D"/>
    <w:multiLevelType w:val="hybridMultilevel"/>
    <w:tmpl w:val="324E2534"/>
    <w:numStyleLink w:val="Stileimportato11"/>
  </w:abstractNum>
  <w:abstractNum w:abstractNumId="28">
    <w:nsid w:val="37DF3359"/>
    <w:multiLevelType w:val="hybridMultilevel"/>
    <w:tmpl w:val="445AB31C"/>
    <w:styleLink w:val="Stileimportato9"/>
    <w:lvl w:ilvl="0" w:tplc="C3726B2C">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1E4C32E">
      <w:start w:val="1"/>
      <w:numFmt w:val="bullet"/>
      <w:lvlText w:val="o"/>
      <w:lvlJc w:val="left"/>
      <w:pPr>
        <w:tabs>
          <w:tab w:val="left" w:pos="36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9A4A5C0">
      <w:start w:val="1"/>
      <w:numFmt w:val="bullet"/>
      <w:lvlText w:val="▪"/>
      <w:lvlJc w:val="left"/>
      <w:pPr>
        <w:tabs>
          <w:tab w:val="left" w:pos="36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AD6B16A">
      <w:start w:val="1"/>
      <w:numFmt w:val="bullet"/>
      <w:lvlText w:val="•"/>
      <w:lvlJc w:val="left"/>
      <w:pPr>
        <w:tabs>
          <w:tab w:val="left" w:pos="36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C966CD2A">
      <w:start w:val="1"/>
      <w:numFmt w:val="bullet"/>
      <w:lvlText w:val="o"/>
      <w:lvlJc w:val="left"/>
      <w:pPr>
        <w:tabs>
          <w:tab w:val="left" w:pos="36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6FA1930">
      <w:start w:val="1"/>
      <w:numFmt w:val="bullet"/>
      <w:lvlText w:val="▪"/>
      <w:lvlJc w:val="left"/>
      <w:pPr>
        <w:tabs>
          <w:tab w:val="left" w:pos="360"/>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AFA957A">
      <w:start w:val="1"/>
      <w:numFmt w:val="bullet"/>
      <w:lvlText w:val="•"/>
      <w:lvlJc w:val="left"/>
      <w:pPr>
        <w:tabs>
          <w:tab w:val="left" w:pos="360"/>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100A99D6">
      <w:start w:val="1"/>
      <w:numFmt w:val="bullet"/>
      <w:lvlText w:val="o"/>
      <w:lvlJc w:val="left"/>
      <w:pPr>
        <w:tabs>
          <w:tab w:val="left" w:pos="360"/>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4C200B2">
      <w:start w:val="1"/>
      <w:numFmt w:val="bullet"/>
      <w:lvlText w:val="▪"/>
      <w:lvlJc w:val="left"/>
      <w:pPr>
        <w:tabs>
          <w:tab w:val="left" w:pos="360"/>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9">
    <w:nsid w:val="3A91172A"/>
    <w:multiLevelType w:val="hybridMultilevel"/>
    <w:tmpl w:val="D9E6E566"/>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Wingdings"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Wingdings"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3AAC1E32"/>
    <w:multiLevelType w:val="singleLevel"/>
    <w:tmpl w:val="1F766EDC"/>
    <w:lvl w:ilvl="0">
      <w:numFmt w:val="bullet"/>
      <w:lvlText w:val="-"/>
      <w:lvlJc w:val="left"/>
      <w:pPr>
        <w:tabs>
          <w:tab w:val="num" w:pos="360"/>
        </w:tabs>
        <w:ind w:left="360" w:hanging="360"/>
      </w:pPr>
    </w:lvl>
  </w:abstractNum>
  <w:abstractNum w:abstractNumId="31">
    <w:nsid w:val="3FA60DFF"/>
    <w:multiLevelType w:val="hybridMultilevel"/>
    <w:tmpl w:val="D7E2B1C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841369E"/>
    <w:multiLevelType w:val="hybridMultilevel"/>
    <w:tmpl w:val="BC64FC70"/>
    <w:lvl w:ilvl="0" w:tplc="DAA0BCBA">
      <w:start w:val="4"/>
      <w:numFmt w:val="bullet"/>
      <w:lvlText w:val="-"/>
      <w:lvlJc w:val="left"/>
      <w:pPr>
        <w:tabs>
          <w:tab w:val="num" w:pos="720"/>
        </w:tabs>
        <w:ind w:left="720" w:hanging="360"/>
      </w:pPr>
      <w:rPr>
        <w:rFonts w:ascii="Arial" w:eastAsia="Times New Roman" w:hAnsi="Arial" w:cs="Aria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3">
    <w:nsid w:val="48AD5AF4"/>
    <w:multiLevelType w:val="hybridMultilevel"/>
    <w:tmpl w:val="FCC8220A"/>
    <w:styleLink w:val="Stileimportato1"/>
    <w:lvl w:ilvl="0" w:tplc="2196CE70">
      <w:start w:val="1"/>
      <w:numFmt w:val="bullet"/>
      <w:lvlText w:val="➢"/>
      <w:lvlJc w:val="left"/>
      <w:pPr>
        <w:tabs>
          <w:tab w:val="left" w:pos="7371"/>
        </w:tabs>
        <w:ind w:left="5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1F903194">
      <w:start w:val="1"/>
      <w:numFmt w:val="bullet"/>
      <w:lvlText w:val="o"/>
      <w:lvlJc w:val="left"/>
      <w:pPr>
        <w:tabs>
          <w:tab w:val="left" w:pos="567"/>
          <w:tab w:val="left" w:pos="7371"/>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146BA78">
      <w:start w:val="1"/>
      <w:numFmt w:val="bullet"/>
      <w:lvlText w:val="▪"/>
      <w:lvlJc w:val="left"/>
      <w:pPr>
        <w:tabs>
          <w:tab w:val="left" w:pos="567"/>
          <w:tab w:val="left" w:pos="7371"/>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1B8EAC0">
      <w:start w:val="1"/>
      <w:numFmt w:val="bullet"/>
      <w:lvlText w:val="•"/>
      <w:lvlJc w:val="left"/>
      <w:pPr>
        <w:tabs>
          <w:tab w:val="left" w:pos="567"/>
          <w:tab w:val="left" w:pos="7371"/>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7ED2E186">
      <w:start w:val="1"/>
      <w:numFmt w:val="bullet"/>
      <w:lvlText w:val="o"/>
      <w:lvlJc w:val="left"/>
      <w:pPr>
        <w:tabs>
          <w:tab w:val="left" w:pos="567"/>
          <w:tab w:val="left" w:pos="7371"/>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548DEEC">
      <w:start w:val="1"/>
      <w:numFmt w:val="bullet"/>
      <w:lvlText w:val="▪"/>
      <w:lvlJc w:val="left"/>
      <w:pPr>
        <w:tabs>
          <w:tab w:val="left" w:pos="567"/>
          <w:tab w:val="left" w:pos="7371"/>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CC4ADDC">
      <w:start w:val="1"/>
      <w:numFmt w:val="bullet"/>
      <w:lvlText w:val="•"/>
      <w:lvlJc w:val="left"/>
      <w:pPr>
        <w:tabs>
          <w:tab w:val="left" w:pos="567"/>
          <w:tab w:val="left" w:pos="7371"/>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752CBDF4">
      <w:start w:val="1"/>
      <w:numFmt w:val="bullet"/>
      <w:lvlText w:val="o"/>
      <w:lvlJc w:val="left"/>
      <w:pPr>
        <w:tabs>
          <w:tab w:val="left" w:pos="567"/>
          <w:tab w:val="left" w:pos="7371"/>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DE2E62E">
      <w:start w:val="1"/>
      <w:numFmt w:val="bullet"/>
      <w:lvlText w:val="▪"/>
      <w:lvlJc w:val="left"/>
      <w:pPr>
        <w:tabs>
          <w:tab w:val="left" w:pos="567"/>
          <w:tab w:val="left" w:pos="7371"/>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nsid w:val="49214231"/>
    <w:multiLevelType w:val="singleLevel"/>
    <w:tmpl w:val="1F766EDC"/>
    <w:lvl w:ilvl="0">
      <w:numFmt w:val="bullet"/>
      <w:lvlText w:val="-"/>
      <w:lvlJc w:val="left"/>
      <w:pPr>
        <w:tabs>
          <w:tab w:val="num" w:pos="360"/>
        </w:tabs>
        <w:ind w:left="360" w:hanging="360"/>
      </w:pPr>
    </w:lvl>
  </w:abstractNum>
  <w:abstractNum w:abstractNumId="35">
    <w:nsid w:val="4B8F71E5"/>
    <w:multiLevelType w:val="singleLevel"/>
    <w:tmpl w:val="50C85C0A"/>
    <w:lvl w:ilvl="0">
      <w:start w:val="1"/>
      <w:numFmt w:val="bullet"/>
      <w:lvlText w:val="-"/>
      <w:lvlJc w:val="left"/>
      <w:pPr>
        <w:tabs>
          <w:tab w:val="num" w:pos="1080"/>
        </w:tabs>
        <w:ind w:left="1080" w:hanging="360"/>
      </w:pPr>
      <w:rPr>
        <w:rFonts w:hint="default"/>
      </w:rPr>
    </w:lvl>
  </w:abstractNum>
  <w:abstractNum w:abstractNumId="36">
    <w:nsid w:val="4D7F5083"/>
    <w:multiLevelType w:val="hybridMultilevel"/>
    <w:tmpl w:val="19A2D6E2"/>
    <w:lvl w:ilvl="0" w:tplc="A760B28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3B34133"/>
    <w:multiLevelType w:val="hybridMultilevel"/>
    <w:tmpl w:val="54E41FD2"/>
    <w:numStyleLink w:val="Stileimportato6"/>
  </w:abstractNum>
  <w:abstractNum w:abstractNumId="38">
    <w:nsid w:val="570B1484"/>
    <w:multiLevelType w:val="hybridMultilevel"/>
    <w:tmpl w:val="A0FA3706"/>
    <w:lvl w:ilvl="0" w:tplc="0410000B">
      <w:start w:val="1"/>
      <w:numFmt w:val="bullet"/>
      <w:lvlText w:val=""/>
      <w:lvlJc w:val="left"/>
      <w:pPr>
        <w:tabs>
          <w:tab w:val="num" w:pos="644"/>
        </w:tabs>
        <w:ind w:left="644" w:hanging="360"/>
      </w:pPr>
      <w:rPr>
        <w:rFonts w:ascii="Wingdings" w:hAnsi="Wingdings" w:hint="default"/>
      </w:rPr>
    </w:lvl>
    <w:lvl w:ilvl="1" w:tplc="04100003">
      <w:start w:val="1"/>
      <w:numFmt w:val="bullet"/>
      <w:lvlText w:val="o"/>
      <w:lvlJc w:val="left"/>
      <w:pPr>
        <w:tabs>
          <w:tab w:val="num" w:pos="1364"/>
        </w:tabs>
        <w:ind w:left="1364" w:hanging="360"/>
      </w:pPr>
      <w:rPr>
        <w:rFonts w:ascii="Courier New" w:hAnsi="Courier New" w:cs="Courier New" w:hint="default"/>
      </w:rPr>
    </w:lvl>
    <w:lvl w:ilvl="2" w:tplc="04100005">
      <w:start w:val="1"/>
      <w:numFmt w:val="bullet"/>
      <w:lvlText w:val=""/>
      <w:lvlJc w:val="left"/>
      <w:pPr>
        <w:tabs>
          <w:tab w:val="num" w:pos="2084"/>
        </w:tabs>
        <w:ind w:left="2084" w:hanging="360"/>
      </w:pPr>
      <w:rPr>
        <w:rFonts w:ascii="Wingdings" w:hAnsi="Wingdings" w:hint="default"/>
      </w:rPr>
    </w:lvl>
    <w:lvl w:ilvl="3" w:tplc="04100001">
      <w:start w:val="1"/>
      <w:numFmt w:val="bullet"/>
      <w:lvlText w:val=""/>
      <w:lvlJc w:val="left"/>
      <w:pPr>
        <w:tabs>
          <w:tab w:val="num" w:pos="2804"/>
        </w:tabs>
        <w:ind w:left="2804" w:hanging="360"/>
      </w:pPr>
      <w:rPr>
        <w:rFonts w:ascii="Symbol" w:hAnsi="Symbol" w:hint="default"/>
      </w:rPr>
    </w:lvl>
    <w:lvl w:ilvl="4" w:tplc="04100003">
      <w:start w:val="1"/>
      <w:numFmt w:val="bullet"/>
      <w:lvlText w:val="o"/>
      <w:lvlJc w:val="left"/>
      <w:pPr>
        <w:tabs>
          <w:tab w:val="num" w:pos="3524"/>
        </w:tabs>
        <w:ind w:left="3524" w:hanging="360"/>
      </w:pPr>
      <w:rPr>
        <w:rFonts w:ascii="Courier New" w:hAnsi="Courier New" w:cs="Courier New" w:hint="default"/>
      </w:rPr>
    </w:lvl>
    <w:lvl w:ilvl="5" w:tplc="04100005">
      <w:start w:val="1"/>
      <w:numFmt w:val="bullet"/>
      <w:lvlText w:val=""/>
      <w:lvlJc w:val="left"/>
      <w:pPr>
        <w:tabs>
          <w:tab w:val="num" w:pos="4244"/>
        </w:tabs>
        <w:ind w:left="4244" w:hanging="360"/>
      </w:pPr>
      <w:rPr>
        <w:rFonts w:ascii="Wingdings" w:hAnsi="Wingdings" w:hint="default"/>
      </w:rPr>
    </w:lvl>
    <w:lvl w:ilvl="6" w:tplc="04100001">
      <w:start w:val="1"/>
      <w:numFmt w:val="bullet"/>
      <w:lvlText w:val=""/>
      <w:lvlJc w:val="left"/>
      <w:pPr>
        <w:tabs>
          <w:tab w:val="num" w:pos="4964"/>
        </w:tabs>
        <w:ind w:left="4964" w:hanging="360"/>
      </w:pPr>
      <w:rPr>
        <w:rFonts w:ascii="Symbol" w:hAnsi="Symbol" w:hint="default"/>
      </w:rPr>
    </w:lvl>
    <w:lvl w:ilvl="7" w:tplc="04100003">
      <w:start w:val="1"/>
      <w:numFmt w:val="bullet"/>
      <w:lvlText w:val="o"/>
      <w:lvlJc w:val="left"/>
      <w:pPr>
        <w:tabs>
          <w:tab w:val="num" w:pos="5684"/>
        </w:tabs>
        <w:ind w:left="5684" w:hanging="360"/>
      </w:pPr>
      <w:rPr>
        <w:rFonts w:ascii="Courier New" w:hAnsi="Courier New" w:cs="Courier New" w:hint="default"/>
      </w:rPr>
    </w:lvl>
    <w:lvl w:ilvl="8" w:tplc="04100005">
      <w:start w:val="1"/>
      <w:numFmt w:val="bullet"/>
      <w:lvlText w:val=""/>
      <w:lvlJc w:val="left"/>
      <w:pPr>
        <w:tabs>
          <w:tab w:val="num" w:pos="6404"/>
        </w:tabs>
        <w:ind w:left="6404" w:hanging="360"/>
      </w:pPr>
      <w:rPr>
        <w:rFonts w:ascii="Wingdings" w:hAnsi="Wingdings" w:hint="default"/>
      </w:rPr>
    </w:lvl>
  </w:abstractNum>
  <w:abstractNum w:abstractNumId="39">
    <w:nsid w:val="585E6441"/>
    <w:multiLevelType w:val="hybridMultilevel"/>
    <w:tmpl w:val="921A74C4"/>
    <w:lvl w:ilvl="0" w:tplc="3C76F0C2">
      <w:numFmt w:val="bullet"/>
      <w:lvlText w:val="-"/>
      <w:lvlJc w:val="left"/>
      <w:pPr>
        <w:ind w:left="1080" w:hanging="360"/>
      </w:pPr>
      <w:rPr>
        <w:rFonts w:ascii="Bookman Old Style" w:eastAsia="Times New Roman" w:hAnsi="Bookman Old Style" w:cs="Times New Roman"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0">
    <w:nsid w:val="59763A8F"/>
    <w:multiLevelType w:val="hybridMultilevel"/>
    <w:tmpl w:val="75C235CC"/>
    <w:styleLink w:val="Stileimportato8"/>
    <w:lvl w:ilvl="0" w:tplc="48EE4742">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43CA31FC">
      <w:start w:val="1"/>
      <w:numFmt w:val="bullet"/>
      <w:lvlText w:val="-"/>
      <w:lvlJc w:val="left"/>
      <w:pPr>
        <w:tabs>
          <w:tab w:val="left" w:pos="36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7C65FAC">
      <w:start w:val="1"/>
      <w:numFmt w:val="bullet"/>
      <w:lvlText w:val="▪"/>
      <w:lvlJc w:val="left"/>
      <w:pPr>
        <w:tabs>
          <w:tab w:val="left" w:pos="36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A0CF4CC">
      <w:start w:val="1"/>
      <w:numFmt w:val="bullet"/>
      <w:lvlText w:val="•"/>
      <w:lvlJc w:val="left"/>
      <w:pPr>
        <w:tabs>
          <w:tab w:val="left" w:pos="36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D1AE92E6">
      <w:start w:val="1"/>
      <w:numFmt w:val="bullet"/>
      <w:lvlText w:val="o"/>
      <w:lvlJc w:val="left"/>
      <w:pPr>
        <w:tabs>
          <w:tab w:val="left" w:pos="36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ECE10E8">
      <w:start w:val="1"/>
      <w:numFmt w:val="bullet"/>
      <w:lvlText w:val="▪"/>
      <w:lvlJc w:val="left"/>
      <w:pPr>
        <w:tabs>
          <w:tab w:val="left" w:pos="360"/>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E448B7E">
      <w:start w:val="1"/>
      <w:numFmt w:val="bullet"/>
      <w:lvlText w:val="•"/>
      <w:lvlJc w:val="left"/>
      <w:pPr>
        <w:tabs>
          <w:tab w:val="left" w:pos="360"/>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F538E836">
      <w:start w:val="1"/>
      <w:numFmt w:val="bullet"/>
      <w:lvlText w:val="o"/>
      <w:lvlJc w:val="left"/>
      <w:pPr>
        <w:tabs>
          <w:tab w:val="left" w:pos="360"/>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A0E2A04">
      <w:start w:val="1"/>
      <w:numFmt w:val="bullet"/>
      <w:lvlText w:val="▪"/>
      <w:lvlJc w:val="left"/>
      <w:pPr>
        <w:tabs>
          <w:tab w:val="left" w:pos="360"/>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nsid w:val="60D354EF"/>
    <w:multiLevelType w:val="hybridMultilevel"/>
    <w:tmpl w:val="4FFA8BBE"/>
    <w:styleLink w:val="Stileimportato2"/>
    <w:lvl w:ilvl="0" w:tplc="80EC6B7C">
      <w:start w:val="1"/>
      <w:numFmt w:val="lowerLetter"/>
      <w:lvlText w:val="%1)"/>
      <w:lvlJc w:val="left"/>
      <w:pPr>
        <w:tabs>
          <w:tab w:val="left" w:pos="7371"/>
        </w:tabs>
        <w:ind w:left="360" w:hanging="360"/>
      </w:pPr>
      <w:rPr>
        <w:rFonts w:hAnsi="Arial Unicode MS"/>
        <w:caps w:val="0"/>
        <w:smallCaps w:val="0"/>
        <w:strike w:val="0"/>
        <w:dstrike w:val="0"/>
        <w:color w:val="000000"/>
        <w:spacing w:val="0"/>
        <w:w w:val="100"/>
        <w:kern w:val="0"/>
        <w:position w:val="0"/>
        <w:highlight w:val="none"/>
        <w:vertAlign w:val="baseline"/>
      </w:rPr>
    </w:lvl>
    <w:lvl w:ilvl="1" w:tplc="DD5E1CF8">
      <w:start w:val="1"/>
      <w:numFmt w:val="lowerLetter"/>
      <w:lvlText w:val="%2)"/>
      <w:lvlJc w:val="left"/>
      <w:pPr>
        <w:tabs>
          <w:tab w:val="left" w:pos="7371"/>
        </w:tabs>
        <w:ind w:left="360" w:hanging="360"/>
      </w:pPr>
      <w:rPr>
        <w:rFonts w:hAnsi="Arial Unicode MS"/>
        <w:caps w:val="0"/>
        <w:smallCaps w:val="0"/>
        <w:strike w:val="0"/>
        <w:dstrike w:val="0"/>
        <w:color w:val="000000"/>
        <w:spacing w:val="0"/>
        <w:w w:val="100"/>
        <w:kern w:val="0"/>
        <w:position w:val="0"/>
        <w:highlight w:val="none"/>
        <w:vertAlign w:val="baseline"/>
      </w:rPr>
    </w:lvl>
    <w:lvl w:ilvl="2" w:tplc="CA4A0D02">
      <w:start w:val="1"/>
      <w:numFmt w:val="lowerLetter"/>
      <w:lvlText w:val="%3)"/>
      <w:lvlJc w:val="left"/>
      <w:pPr>
        <w:tabs>
          <w:tab w:val="left" w:pos="7371"/>
        </w:tabs>
        <w:ind w:left="360" w:hanging="360"/>
      </w:pPr>
      <w:rPr>
        <w:rFonts w:hAnsi="Arial Unicode MS"/>
        <w:caps w:val="0"/>
        <w:smallCaps w:val="0"/>
        <w:strike w:val="0"/>
        <w:dstrike w:val="0"/>
        <w:color w:val="000000"/>
        <w:spacing w:val="0"/>
        <w:w w:val="100"/>
        <w:kern w:val="0"/>
        <w:position w:val="0"/>
        <w:highlight w:val="none"/>
        <w:vertAlign w:val="baseline"/>
      </w:rPr>
    </w:lvl>
    <w:lvl w:ilvl="3" w:tplc="78329AFC">
      <w:start w:val="1"/>
      <w:numFmt w:val="lowerLetter"/>
      <w:lvlText w:val="%4)"/>
      <w:lvlJc w:val="left"/>
      <w:pPr>
        <w:tabs>
          <w:tab w:val="left" w:pos="7371"/>
        </w:tabs>
        <w:ind w:left="360" w:hanging="360"/>
      </w:pPr>
      <w:rPr>
        <w:rFonts w:hAnsi="Arial Unicode MS"/>
        <w:caps w:val="0"/>
        <w:smallCaps w:val="0"/>
        <w:strike w:val="0"/>
        <w:dstrike w:val="0"/>
        <w:color w:val="000000"/>
        <w:spacing w:val="0"/>
        <w:w w:val="100"/>
        <w:kern w:val="0"/>
        <w:position w:val="0"/>
        <w:highlight w:val="none"/>
        <w:vertAlign w:val="baseline"/>
      </w:rPr>
    </w:lvl>
    <w:lvl w:ilvl="4" w:tplc="5162A4D2">
      <w:start w:val="1"/>
      <w:numFmt w:val="lowerLetter"/>
      <w:lvlText w:val="%5)"/>
      <w:lvlJc w:val="left"/>
      <w:pPr>
        <w:tabs>
          <w:tab w:val="left" w:pos="7371"/>
        </w:tabs>
        <w:ind w:left="360" w:hanging="360"/>
      </w:pPr>
      <w:rPr>
        <w:rFonts w:hAnsi="Arial Unicode MS"/>
        <w:caps w:val="0"/>
        <w:smallCaps w:val="0"/>
        <w:strike w:val="0"/>
        <w:dstrike w:val="0"/>
        <w:color w:val="000000"/>
        <w:spacing w:val="0"/>
        <w:w w:val="100"/>
        <w:kern w:val="0"/>
        <w:position w:val="0"/>
        <w:highlight w:val="none"/>
        <w:vertAlign w:val="baseline"/>
      </w:rPr>
    </w:lvl>
    <w:lvl w:ilvl="5" w:tplc="83F25068">
      <w:start w:val="1"/>
      <w:numFmt w:val="lowerLetter"/>
      <w:lvlText w:val="%6)"/>
      <w:lvlJc w:val="left"/>
      <w:pPr>
        <w:tabs>
          <w:tab w:val="left" w:pos="7371"/>
        </w:tabs>
        <w:ind w:left="360" w:hanging="360"/>
      </w:pPr>
      <w:rPr>
        <w:rFonts w:hAnsi="Arial Unicode MS"/>
        <w:caps w:val="0"/>
        <w:smallCaps w:val="0"/>
        <w:strike w:val="0"/>
        <w:dstrike w:val="0"/>
        <w:color w:val="000000"/>
        <w:spacing w:val="0"/>
        <w:w w:val="100"/>
        <w:kern w:val="0"/>
        <w:position w:val="0"/>
        <w:highlight w:val="none"/>
        <w:vertAlign w:val="baseline"/>
      </w:rPr>
    </w:lvl>
    <w:lvl w:ilvl="6" w:tplc="310CEA00">
      <w:start w:val="1"/>
      <w:numFmt w:val="lowerLetter"/>
      <w:lvlText w:val="%7)"/>
      <w:lvlJc w:val="left"/>
      <w:pPr>
        <w:tabs>
          <w:tab w:val="left" w:pos="7371"/>
        </w:tabs>
        <w:ind w:left="360" w:hanging="360"/>
      </w:pPr>
      <w:rPr>
        <w:rFonts w:hAnsi="Arial Unicode MS"/>
        <w:caps w:val="0"/>
        <w:smallCaps w:val="0"/>
        <w:strike w:val="0"/>
        <w:dstrike w:val="0"/>
        <w:color w:val="000000"/>
        <w:spacing w:val="0"/>
        <w:w w:val="100"/>
        <w:kern w:val="0"/>
        <w:position w:val="0"/>
        <w:highlight w:val="none"/>
        <w:vertAlign w:val="baseline"/>
      </w:rPr>
    </w:lvl>
    <w:lvl w:ilvl="7" w:tplc="A6A21B24">
      <w:start w:val="1"/>
      <w:numFmt w:val="lowerLetter"/>
      <w:lvlText w:val="%8)"/>
      <w:lvlJc w:val="left"/>
      <w:pPr>
        <w:tabs>
          <w:tab w:val="left" w:pos="7371"/>
        </w:tabs>
        <w:ind w:left="360" w:hanging="360"/>
      </w:pPr>
      <w:rPr>
        <w:rFonts w:hAnsi="Arial Unicode MS"/>
        <w:caps w:val="0"/>
        <w:smallCaps w:val="0"/>
        <w:strike w:val="0"/>
        <w:dstrike w:val="0"/>
        <w:color w:val="000000"/>
        <w:spacing w:val="0"/>
        <w:w w:val="100"/>
        <w:kern w:val="0"/>
        <w:position w:val="0"/>
        <w:highlight w:val="none"/>
        <w:vertAlign w:val="baseline"/>
      </w:rPr>
    </w:lvl>
    <w:lvl w:ilvl="8" w:tplc="9E26C6F2">
      <w:start w:val="1"/>
      <w:numFmt w:val="lowerLetter"/>
      <w:lvlText w:val="%9)"/>
      <w:lvlJc w:val="left"/>
      <w:pPr>
        <w:tabs>
          <w:tab w:val="left" w:pos="7371"/>
        </w:tabs>
        <w:ind w:left="360" w:hanging="360"/>
      </w:pPr>
      <w:rPr>
        <w:rFonts w:hAnsi="Arial Unicode MS"/>
        <w:caps w:val="0"/>
        <w:smallCaps w:val="0"/>
        <w:strike w:val="0"/>
        <w:dstrike w:val="0"/>
        <w:color w:val="000000"/>
        <w:spacing w:val="0"/>
        <w:w w:val="100"/>
        <w:kern w:val="0"/>
        <w:position w:val="0"/>
        <w:highlight w:val="none"/>
        <w:vertAlign w:val="baseline"/>
      </w:rPr>
    </w:lvl>
  </w:abstractNum>
  <w:abstractNum w:abstractNumId="42">
    <w:nsid w:val="61A42DEB"/>
    <w:multiLevelType w:val="singleLevel"/>
    <w:tmpl w:val="50C85C0A"/>
    <w:lvl w:ilvl="0">
      <w:start w:val="1"/>
      <w:numFmt w:val="bullet"/>
      <w:lvlText w:val="-"/>
      <w:lvlJc w:val="left"/>
      <w:pPr>
        <w:tabs>
          <w:tab w:val="num" w:pos="1080"/>
        </w:tabs>
        <w:ind w:left="1080" w:hanging="360"/>
      </w:pPr>
      <w:rPr>
        <w:rFonts w:hint="default"/>
      </w:rPr>
    </w:lvl>
  </w:abstractNum>
  <w:abstractNum w:abstractNumId="43">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webHidden w:val="0"/>
        <w:sz w:val="24"/>
        <w:u w:val="none"/>
        <w:effect w:val="none"/>
        <w:vertAlign w:val="baseline"/>
        <w:specVanish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44">
    <w:nsid w:val="6CDC117F"/>
    <w:multiLevelType w:val="hybridMultilevel"/>
    <w:tmpl w:val="E39EC5EA"/>
    <w:lvl w:ilvl="0" w:tplc="3C76F0C2">
      <w:numFmt w:val="bullet"/>
      <w:lvlText w:val="-"/>
      <w:lvlJc w:val="left"/>
      <w:pPr>
        <w:ind w:left="108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6DF945EF"/>
    <w:multiLevelType w:val="hybridMultilevel"/>
    <w:tmpl w:val="324E2534"/>
    <w:styleLink w:val="Stileimportato11"/>
    <w:lvl w:ilvl="0" w:tplc="7EB2E2CC">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35C08312">
      <w:start w:val="1"/>
      <w:numFmt w:val="bullet"/>
      <w:lvlText w:val="o"/>
      <w:lvlJc w:val="left"/>
      <w:pPr>
        <w:tabs>
          <w:tab w:val="left" w:pos="36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9B6DD52">
      <w:start w:val="1"/>
      <w:numFmt w:val="bullet"/>
      <w:lvlText w:val="▪"/>
      <w:lvlJc w:val="left"/>
      <w:pPr>
        <w:tabs>
          <w:tab w:val="left" w:pos="36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C4C8CAC">
      <w:start w:val="1"/>
      <w:numFmt w:val="bullet"/>
      <w:lvlText w:val="•"/>
      <w:lvlJc w:val="left"/>
      <w:pPr>
        <w:tabs>
          <w:tab w:val="left" w:pos="36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354C268C">
      <w:start w:val="1"/>
      <w:numFmt w:val="bullet"/>
      <w:lvlText w:val="o"/>
      <w:lvlJc w:val="left"/>
      <w:pPr>
        <w:tabs>
          <w:tab w:val="left" w:pos="36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6D49150">
      <w:start w:val="1"/>
      <w:numFmt w:val="bullet"/>
      <w:lvlText w:val="▪"/>
      <w:lvlJc w:val="left"/>
      <w:pPr>
        <w:tabs>
          <w:tab w:val="left" w:pos="36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882BC80">
      <w:start w:val="1"/>
      <w:numFmt w:val="bullet"/>
      <w:lvlText w:val="•"/>
      <w:lvlJc w:val="left"/>
      <w:pPr>
        <w:tabs>
          <w:tab w:val="left" w:pos="360"/>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FC70E7AA">
      <w:start w:val="1"/>
      <w:numFmt w:val="bullet"/>
      <w:lvlText w:val="o"/>
      <w:lvlJc w:val="left"/>
      <w:pPr>
        <w:tabs>
          <w:tab w:val="left" w:pos="360"/>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40024F0">
      <w:start w:val="1"/>
      <w:numFmt w:val="bullet"/>
      <w:lvlText w:val="▪"/>
      <w:lvlJc w:val="left"/>
      <w:pPr>
        <w:tabs>
          <w:tab w:val="left" w:pos="36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6">
    <w:nsid w:val="6E0E6EDE"/>
    <w:multiLevelType w:val="hybridMultilevel"/>
    <w:tmpl w:val="08FC113C"/>
    <w:lvl w:ilvl="0" w:tplc="3C76F0C2">
      <w:numFmt w:val="bullet"/>
      <w:lvlText w:val="-"/>
      <w:lvlJc w:val="left"/>
      <w:pPr>
        <w:ind w:left="108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9534970"/>
    <w:multiLevelType w:val="hybridMultilevel"/>
    <w:tmpl w:val="CEF06108"/>
    <w:lvl w:ilvl="0" w:tplc="9976AF4A">
      <w:start w:val="1"/>
      <w:numFmt w:val="bullet"/>
      <w:lvlText w:val=""/>
      <w:lvlJc w:val="left"/>
      <w:pPr>
        <w:ind w:left="108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3"/>
  </w:num>
  <w:num w:numId="2">
    <w:abstractNumId w:val="41"/>
  </w:num>
  <w:num w:numId="3">
    <w:abstractNumId w:val="20"/>
  </w:num>
  <w:num w:numId="4">
    <w:abstractNumId w:val="6"/>
  </w:num>
  <w:num w:numId="5">
    <w:abstractNumId w:val="17"/>
  </w:num>
  <w:num w:numId="6">
    <w:abstractNumId w:val="0"/>
  </w:num>
  <w:num w:numId="7">
    <w:abstractNumId w:val="18"/>
  </w:num>
  <w:num w:numId="8">
    <w:abstractNumId w:val="40"/>
  </w:num>
  <w:num w:numId="9">
    <w:abstractNumId w:val="28"/>
  </w:num>
  <w:num w:numId="10">
    <w:abstractNumId w:val="15"/>
  </w:num>
  <w:num w:numId="11">
    <w:abstractNumId w:val="45"/>
  </w:num>
  <w:num w:numId="12">
    <w:abstractNumId w:val="22"/>
  </w:num>
  <w:num w:numId="13">
    <w:abstractNumId w:val="43"/>
  </w:num>
  <w:num w:numId="14">
    <w:abstractNumId w:val="9"/>
  </w:num>
  <w:num w:numId="15">
    <w:abstractNumId w:val="3"/>
  </w:num>
  <w:num w:numId="16">
    <w:abstractNumId w:val="37"/>
  </w:num>
  <w:num w:numId="17">
    <w:abstractNumId w:val="27"/>
  </w:num>
  <w:num w:numId="18">
    <w:abstractNumId w:val="31"/>
  </w:num>
  <w:num w:numId="19">
    <w:abstractNumId w:val="32"/>
  </w:num>
  <w:num w:numId="20">
    <w:abstractNumId w:val="38"/>
  </w:num>
  <w:num w:numId="21">
    <w:abstractNumId w:val="34"/>
  </w:num>
  <w:num w:numId="22">
    <w:abstractNumId w:val="5"/>
  </w:num>
  <w:num w:numId="23">
    <w:abstractNumId w:val="26"/>
  </w:num>
  <w:num w:numId="24">
    <w:abstractNumId w:val="30"/>
  </w:num>
  <w:num w:numId="25">
    <w:abstractNumId w:val="2"/>
  </w:num>
  <w:num w:numId="26">
    <w:abstractNumId w:val="21"/>
  </w:num>
  <w:num w:numId="27">
    <w:abstractNumId w:val="12"/>
  </w:num>
  <w:num w:numId="28">
    <w:abstractNumId w:val="14"/>
  </w:num>
  <w:num w:numId="29">
    <w:abstractNumId w:val="7"/>
  </w:num>
  <w:num w:numId="30">
    <w:abstractNumId w:val="25"/>
  </w:num>
  <w:num w:numId="31">
    <w:abstractNumId w:val="42"/>
  </w:num>
  <w:num w:numId="32">
    <w:abstractNumId w:val="35"/>
  </w:num>
  <w:num w:numId="33">
    <w:abstractNumId w:val="23"/>
  </w:num>
  <w:num w:numId="34">
    <w:abstractNumId w:val="29"/>
  </w:num>
  <w:num w:numId="35">
    <w:abstractNumId w:val="13"/>
  </w:num>
  <w:num w:numId="36">
    <w:abstractNumId w:val="36"/>
  </w:num>
  <w:num w:numId="37">
    <w:abstractNumId w:val="39"/>
  </w:num>
  <w:num w:numId="38">
    <w:abstractNumId w:val="1"/>
  </w:num>
  <w:num w:numId="39">
    <w:abstractNumId w:val="8"/>
  </w:num>
  <w:num w:numId="40">
    <w:abstractNumId w:val="11"/>
  </w:num>
  <w:num w:numId="41">
    <w:abstractNumId w:val="44"/>
  </w:num>
  <w:num w:numId="42">
    <w:abstractNumId w:val="24"/>
  </w:num>
  <w:num w:numId="43">
    <w:abstractNumId w:val="10"/>
  </w:num>
  <w:num w:numId="44">
    <w:abstractNumId w:val="46"/>
  </w:num>
  <w:num w:numId="45">
    <w:abstractNumId w:val="16"/>
  </w:num>
  <w:num w:numId="46">
    <w:abstractNumId w:val="19"/>
  </w:num>
  <w:num w:numId="47">
    <w:abstractNumId w:val="47"/>
  </w:num>
  <w:num w:numId="48">
    <w:abstractNumId w:val="4"/>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81659E"/>
    <w:rsid w:val="00003CFF"/>
    <w:rsid w:val="00012DD1"/>
    <w:rsid w:val="00027170"/>
    <w:rsid w:val="00037E68"/>
    <w:rsid w:val="00044577"/>
    <w:rsid w:val="000632E7"/>
    <w:rsid w:val="00067FF0"/>
    <w:rsid w:val="000A49E0"/>
    <w:rsid w:val="000A7BE6"/>
    <w:rsid w:val="000B07DB"/>
    <w:rsid w:val="000B1DF8"/>
    <w:rsid w:val="000B2C5E"/>
    <w:rsid w:val="000C206B"/>
    <w:rsid w:val="000D3357"/>
    <w:rsid w:val="000D6298"/>
    <w:rsid w:val="000E4153"/>
    <w:rsid w:val="000F2B57"/>
    <w:rsid w:val="0011290F"/>
    <w:rsid w:val="001261CC"/>
    <w:rsid w:val="00133D01"/>
    <w:rsid w:val="00140E0A"/>
    <w:rsid w:val="00145189"/>
    <w:rsid w:val="0014540F"/>
    <w:rsid w:val="00166E16"/>
    <w:rsid w:val="001709EB"/>
    <w:rsid w:val="00185FF9"/>
    <w:rsid w:val="00186C5A"/>
    <w:rsid w:val="001904CF"/>
    <w:rsid w:val="00192A66"/>
    <w:rsid w:val="001A0868"/>
    <w:rsid w:val="001A1FE5"/>
    <w:rsid w:val="001C2A4C"/>
    <w:rsid w:val="001C2F14"/>
    <w:rsid w:val="001C4AFA"/>
    <w:rsid w:val="001E2602"/>
    <w:rsid w:val="001E3165"/>
    <w:rsid w:val="001E5E61"/>
    <w:rsid w:val="001F23EB"/>
    <w:rsid w:val="002041FD"/>
    <w:rsid w:val="00222B57"/>
    <w:rsid w:val="002260E2"/>
    <w:rsid w:val="00234368"/>
    <w:rsid w:val="00236CDB"/>
    <w:rsid w:val="0026350E"/>
    <w:rsid w:val="00280A23"/>
    <w:rsid w:val="0028788E"/>
    <w:rsid w:val="0029100C"/>
    <w:rsid w:val="00295D0C"/>
    <w:rsid w:val="002A2B86"/>
    <w:rsid w:val="002A32D5"/>
    <w:rsid w:val="002B3C91"/>
    <w:rsid w:val="002B7F82"/>
    <w:rsid w:val="002D092A"/>
    <w:rsid w:val="002D099B"/>
    <w:rsid w:val="002E20ED"/>
    <w:rsid w:val="002E4F49"/>
    <w:rsid w:val="002E7C5A"/>
    <w:rsid w:val="002F09C6"/>
    <w:rsid w:val="002F29C8"/>
    <w:rsid w:val="00311829"/>
    <w:rsid w:val="0031570B"/>
    <w:rsid w:val="00316470"/>
    <w:rsid w:val="00317853"/>
    <w:rsid w:val="0032791F"/>
    <w:rsid w:val="00330687"/>
    <w:rsid w:val="00330B65"/>
    <w:rsid w:val="00341FBC"/>
    <w:rsid w:val="00351EE3"/>
    <w:rsid w:val="00361833"/>
    <w:rsid w:val="0037281E"/>
    <w:rsid w:val="0037467D"/>
    <w:rsid w:val="00375EE6"/>
    <w:rsid w:val="0039060A"/>
    <w:rsid w:val="00392F16"/>
    <w:rsid w:val="00395D08"/>
    <w:rsid w:val="00396839"/>
    <w:rsid w:val="003B07E9"/>
    <w:rsid w:val="003B1FB1"/>
    <w:rsid w:val="003B2F9A"/>
    <w:rsid w:val="003D6FA0"/>
    <w:rsid w:val="003E549C"/>
    <w:rsid w:val="003F2DDD"/>
    <w:rsid w:val="0040457D"/>
    <w:rsid w:val="004132FB"/>
    <w:rsid w:val="0041342F"/>
    <w:rsid w:val="00415085"/>
    <w:rsid w:val="00421E93"/>
    <w:rsid w:val="00422886"/>
    <w:rsid w:val="004330A4"/>
    <w:rsid w:val="0044429A"/>
    <w:rsid w:val="00446B98"/>
    <w:rsid w:val="004536B2"/>
    <w:rsid w:val="0045569B"/>
    <w:rsid w:val="00465407"/>
    <w:rsid w:val="0048238D"/>
    <w:rsid w:val="004A67B1"/>
    <w:rsid w:val="004A7C1C"/>
    <w:rsid w:val="004B0CC0"/>
    <w:rsid w:val="004C609A"/>
    <w:rsid w:val="004E1079"/>
    <w:rsid w:val="004F760D"/>
    <w:rsid w:val="00507C95"/>
    <w:rsid w:val="0051736A"/>
    <w:rsid w:val="005271F3"/>
    <w:rsid w:val="00535660"/>
    <w:rsid w:val="005446DB"/>
    <w:rsid w:val="00552C39"/>
    <w:rsid w:val="0055593D"/>
    <w:rsid w:val="005609B0"/>
    <w:rsid w:val="005671C7"/>
    <w:rsid w:val="00576058"/>
    <w:rsid w:val="005847A5"/>
    <w:rsid w:val="00586C90"/>
    <w:rsid w:val="005A2EF1"/>
    <w:rsid w:val="005B0828"/>
    <w:rsid w:val="005B2778"/>
    <w:rsid w:val="005B4DBF"/>
    <w:rsid w:val="005B70D9"/>
    <w:rsid w:val="005E0E94"/>
    <w:rsid w:val="005F4017"/>
    <w:rsid w:val="005F7A6E"/>
    <w:rsid w:val="0060260D"/>
    <w:rsid w:val="006047A7"/>
    <w:rsid w:val="00605513"/>
    <w:rsid w:val="006122DA"/>
    <w:rsid w:val="00646034"/>
    <w:rsid w:val="00657BCF"/>
    <w:rsid w:val="0069796F"/>
    <w:rsid w:val="006A0611"/>
    <w:rsid w:val="006A1885"/>
    <w:rsid w:val="006A45A5"/>
    <w:rsid w:val="006A7C20"/>
    <w:rsid w:val="006C7941"/>
    <w:rsid w:val="006D42FE"/>
    <w:rsid w:val="006D69EC"/>
    <w:rsid w:val="006E1AAA"/>
    <w:rsid w:val="006E286E"/>
    <w:rsid w:val="006E3118"/>
    <w:rsid w:val="006E38FB"/>
    <w:rsid w:val="006F0CFF"/>
    <w:rsid w:val="00702EDF"/>
    <w:rsid w:val="007200C3"/>
    <w:rsid w:val="00726705"/>
    <w:rsid w:val="00732935"/>
    <w:rsid w:val="00745181"/>
    <w:rsid w:val="0075108F"/>
    <w:rsid w:val="0075517B"/>
    <w:rsid w:val="007639D2"/>
    <w:rsid w:val="00765DFD"/>
    <w:rsid w:val="00774879"/>
    <w:rsid w:val="00797AFD"/>
    <w:rsid w:val="007A0638"/>
    <w:rsid w:val="007A53A7"/>
    <w:rsid w:val="007A5EA3"/>
    <w:rsid w:val="007A717F"/>
    <w:rsid w:val="007A7911"/>
    <w:rsid w:val="007D266E"/>
    <w:rsid w:val="007D7CD9"/>
    <w:rsid w:val="007F2203"/>
    <w:rsid w:val="007F2AFF"/>
    <w:rsid w:val="00807C44"/>
    <w:rsid w:val="0081659E"/>
    <w:rsid w:val="008318A7"/>
    <w:rsid w:val="00861824"/>
    <w:rsid w:val="008657AC"/>
    <w:rsid w:val="00873796"/>
    <w:rsid w:val="008775FC"/>
    <w:rsid w:val="008A5285"/>
    <w:rsid w:val="008D786C"/>
    <w:rsid w:val="008F7193"/>
    <w:rsid w:val="00901950"/>
    <w:rsid w:val="0090717D"/>
    <w:rsid w:val="0091067D"/>
    <w:rsid w:val="009114AF"/>
    <w:rsid w:val="00922489"/>
    <w:rsid w:val="00925273"/>
    <w:rsid w:val="009273B6"/>
    <w:rsid w:val="009342D9"/>
    <w:rsid w:val="0094699C"/>
    <w:rsid w:val="0095245B"/>
    <w:rsid w:val="00952F5D"/>
    <w:rsid w:val="00954245"/>
    <w:rsid w:val="00954D7F"/>
    <w:rsid w:val="00957B44"/>
    <w:rsid w:val="00961EDC"/>
    <w:rsid w:val="00964A73"/>
    <w:rsid w:val="009656AE"/>
    <w:rsid w:val="00967C40"/>
    <w:rsid w:val="00970DF2"/>
    <w:rsid w:val="00983B1B"/>
    <w:rsid w:val="00997048"/>
    <w:rsid w:val="009A786A"/>
    <w:rsid w:val="009B2E55"/>
    <w:rsid w:val="009B330E"/>
    <w:rsid w:val="009B40D9"/>
    <w:rsid w:val="009C05B0"/>
    <w:rsid w:val="009D5C8E"/>
    <w:rsid w:val="009E0868"/>
    <w:rsid w:val="009E48E9"/>
    <w:rsid w:val="009E770A"/>
    <w:rsid w:val="009F7C7F"/>
    <w:rsid w:val="00A0415C"/>
    <w:rsid w:val="00A0759D"/>
    <w:rsid w:val="00A13E9F"/>
    <w:rsid w:val="00A3418A"/>
    <w:rsid w:val="00A57C0D"/>
    <w:rsid w:val="00A6534A"/>
    <w:rsid w:val="00A70163"/>
    <w:rsid w:val="00A73BA5"/>
    <w:rsid w:val="00A76077"/>
    <w:rsid w:val="00A82D55"/>
    <w:rsid w:val="00A90534"/>
    <w:rsid w:val="00A9349B"/>
    <w:rsid w:val="00A960AC"/>
    <w:rsid w:val="00A97E54"/>
    <w:rsid w:val="00AA1C58"/>
    <w:rsid w:val="00AA24F8"/>
    <w:rsid w:val="00AA7EF8"/>
    <w:rsid w:val="00AB0740"/>
    <w:rsid w:val="00AB392D"/>
    <w:rsid w:val="00AC62CA"/>
    <w:rsid w:val="00AC64C5"/>
    <w:rsid w:val="00AD415B"/>
    <w:rsid w:val="00AE18F8"/>
    <w:rsid w:val="00AE27CF"/>
    <w:rsid w:val="00B106EA"/>
    <w:rsid w:val="00B23219"/>
    <w:rsid w:val="00B41AF7"/>
    <w:rsid w:val="00B41DA1"/>
    <w:rsid w:val="00B4279E"/>
    <w:rsid w:val="00B45F5A"/>
    <w:rsid w:val="00B469D5"/>
    <w:rsid w:val="00B5136A"/>
    <w:rsid w:val="00B605D6"/>
    <w:rsid w:val="00B62165"/>
    <w:rsid w:val="00B67602"/>
    <w:rsid w:val="00B67A2D"/>
    <w:rsid w:val="00BA23F4"/>
    <w:rsid w:val="00BA3EAE"/>
    <w:rsid w:val="00BC0E0F"/>
    <w:rsid w:val="00BC137F"/>
    <w:rsid w:val="00BC4A01"/>
    <w:rsid w:val="00BD46AF"/>
    <w:rsid w:val="00BD503C"/>
    <w:rsid w:val="00BF3C4B"/>
    <w:rsid w:val="00C0011C"/>
    <w:rsid w:val="00C00CBA"/>
    <w:rsid w:val="00C1171D"/>
    <w:rsid w:val="00C355ED"/>
    <w:rsid w:val="00C41880"/>
    <w:rsid w:val="00C42113"/>
    <w:rsid w:val="00C42F95"/>
    <w:rsid w:val="00C45C4D"/>
    <w:rsid w:val="00C54E0D"/>
    <w:rsid w:val="00C65E7D"/>
    <w:rsid w:val="00C7206D"/>
    <w:rsid w:val="00C914C4"/>
    <w:rsid w:val="00CB21B4"/>
    <w:rsid w:val="00CB6749"/>
    <w:rsid w:val="00CC06A8"/>
    <w:rsid w:val="00CC46F0"/>
    <w:rsid w:val="00CC60C0"/>
    <w:rsid w:val="00CE1E34"/>
    <w:rsid w:val="00CE369D"/>
    <w:rsid w:val="00CF330A"/>
    <w:rsid w:val="00D15927"/>
    <w:rsid w:val="00D31F3D"/>
    <w:rsid w:val="00D35727"/>
    <w:rsid w:val="00D52875"/>
    <w:rsid w:val="00D56CD6"/>
    <w:rsid w:val="00D57C21"/>
    <w:rsid w:val="00D71FB4"/>
    <w:rsid w:val="00D76E2E"/>
    <w:rsid w:val="00D819D7"/>
    <w:rsid w:val="00D832FB"/>
    <w:rsid w:val="00D84AA5"/>
    <w:rsid w:val="00DA0BC5"/>
    <w:rsid w:val="00DB3386"/>
    <w:rsid w:val="00DC377C"/>
    <w:rsid w:val="00DC6ED3"/>
    <w:rsid w:val="00DC7702"/>
    <w:rsid w:val="00DC77A9"/>
    <w:rsid w:val="00DD435C"/>
    <w:rsid w:val="00DE3342"/>
    <w:rsid w:val="00DF05F9"/>
    <w:rsid w:val="00DF58F9"/>
    <w:rsid w:val="00E034BC"/>
    <w:rsid w:val="00E039EF"/>
    <w:rsid w:val="00E11098"/>
    <w:rsid w:val="00E15D50"/>
    <w:rsid w:val="00E202FF"/>
    <w:rsid w:val="00E32BAE"/>
    <w:rsid w:val="00E32E7A"/>
    <w:rsid w:val="00E41EC5"/>
    <w:rsid w:val="00E438DA"/>
    <w:rsid w:val="00E51855"/>
    <w:rsid w:val="00E54D5A"/>
    <w:rsid w:val="00E55225"/>
    <w:rsid w:val="00E63141"/>
    <w:rsid w:val="00E662AB"/>
    <w:rsid w:val="00E75A8C"/>
    <w:rsid w:val="00E776EA"/>
    <w:rsid w:val="00E82A79"/>
    <w:rsid w:val="00E8303F"/>
    <w:rsid w:val="00E900DB"/>
    <w:rsid w:val="00E92F6D"/>
    <w:rsid w:val="00EA1BD9"/>
    <w:rsid w:val="00EB3850"/>
    <w:rsid w:val="00EB6808"/>
    <w:rsid w:val="00EB6DA4"/>
    <w:rsid w:val="00EB7D60"/>
    <w:rsid w:val="00EC315C"/>
    <w:rsid w:val="00EC76F5"/>
    <w:rsid w:val="00ED11F3"/>
    <w:rsid w:val="00ED4783"/>
    <w:rsid w:val="00EF2D75"/>
    <w:rsid w:val="00EF4570"/>
    <w:rsid w:val="00EF4C46"/>
    <w:rsid w:val="00F0029B"/>
    <w:rsid w:val="00F00BC7"/>
    <w:rsid w:val="00F01DA0"/>
    <w:rsid w:val="00F05D70"/>
    <w:rsid w:val="00F11120"/>
    <w:rsid w:val="00F3551E"/>
    <w:rsid w:val="00F432D9"/>
    <w:rsid w:val="00F54E4D"/>
    <w:rsid w:val="00F6384E"/>
    <w:rsid w:val="00F75ACC"/>
    <w:rsid w:val="00F77ED3"/>
    <w:rsid w:val="00F8593B"/>
    <w:rsid w:val="00F87533"/>
    <w:rsid w:val="00F93D0A"/>
    <w:rsid w:val="00FA2E72"/>
    <w:rsid w:val="00FA4D63"/>
    <w:rsid w:val="00FB08A1"/>
    <w:rsid w:val="00FC3433"/>
    <w:rsid w:val="00FC5E04"/>
    <w:rsid w:val="00FD18C8"/>
    <w:rsid w:val="00FD19D6"/>
    <w:rsid w:val="00FD1F2B"/>
    <w:rsid w:val="00FD55B4"/>
    <w:rsid w:val="00FD7FFD"/>
    <w:rsid w:val="00FE0235"/>
    <w:rsid w:val="00FE0A07"/>
    <w:rsid w:val="00FF421B"/>
    <w:rsid w:val="00FF4CB2"/>
    <w:rsid w:val="00FF74F4"/>
    <w:rsid w:val="00FF789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480" w:lineRule="auto"/>
        <w:ind w:right="155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65407"/>
  </w:style>
  <w:style w:type="paragraph" w:styleId="Titolo1">
    <w:name w:val="heading 1"/>
    <w:basedOn w:val="Normale"/>
    <w:next w:val="Normale"/>
    <w:link w:val="Titolo1Carattere"/>
    <w:uiPriority w:val="9"/>
    <w:qFormat/>
    <w:rsid w:val="002E4F4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next w:val="Normale"/>
    <w:link w:val="Titolo2Carattere"/>
    <w:qFormat/>
    <w:rsid w:val="007639D2"/>
    <w:pPr>
      <w:keepNext/>
      <w:pBdr>
        <w:top w:val="nil"/>
        <w:left w:val="nil"/>
        <w:bottom w:val="nil"/>
        <w:right w:val="nil"/>
        <w:between w:val="nil"/>
        <w:bar w:val="nil"/>
      </w:pBdr>
      <w:spacing w:before="260" w:after="0" w:line="240" w:lineRule="auto"/>
      <w:ind w:right="0"/>
      <w:jc w:val="both"/>
      <w:outlineLvl w:val="1"/>
    </w:pPr>
    <w:rPr>
      <w:rFonts w:ascii="Bookman Old Style" w:eastAsia="Bookman Old Style" w:hAnsi="Bookman Old Style" w:cs="Bookman Old Style"/>
      <w:color w:val="000000"/>
      <w:sz w:val="24"/>
      <w:szCs w:val="24"/>
      <w:u w:val="single" w:color="000000"/>
      <w:bdr w:val="nil"/>
      <w:lang w:eastAsia="it-IT"/>
    </w:rPr>
  </w:style>
  <w:style w:type="paragraph" w:styleId="Titolo3">
    <w:name w:val="heading 3"/>
    <w:next w:val="Normale"/>
    <w:link w:val="Titolo3Carattere"/>
    <w:qFormat/>
    <w:rsid w:val="007639D2"/>
    <w:pPr>
      <w:keepNext/>
      <w:pBdr>
        <w:top w:val="nil"/>
        <w:left w:val="nil"/>
        <w:bottom w:val="nil"/>
        <w:right w:val="nil"/>
        <w:between w:val="nil"/>
        <w:bar w:val="nil"/>
      </w:pBdr>
      <w:spacing w:after="0" w:line="240" w:lineRule="auto"/>
      <w:ind w:right="0"/>
      <w:outlineLvl w:val="2"/>
    </w:pPr>
    <w:rPr>
      <w:rFonts w:ascii="Bookman Old Style" w:eastAsia="Bookman Old Style" w:hAnsi="Bookman Old Style" w:cs="Bookman Old Style"/>
      <w:color w:val="000000"/>
      <w:sz w:val="20"/>
      <w:szCs w:val="20"/>
      <w:u w:val="single" w:color="000000"/>
      <w:bdr w:val="nil"/>
      <w:lang w:eastAsia="it-IT"/>
    </w:rPr>
  </w:style>
  <w:style w:type="paragraph" w:styleId="Titolo4">
    <w:name w:val="heading 4"/>
    <w:basedOn w:val="Normale"/>
    <w:next w:val="Normale"/>
    <w:link w:val="Titolo4Carattere"/>
    <w:unhideWhenUsed/>
    <w:qFormat/>
    <w:rsid w:val="002E4F49"/>
    <w:pPr>
      <w:keepNext/>
      <w:spacing w:after="0" w:line="240" w:lineRule="auto"/>
      <w:ind w:right="0"/>
      <w:jc w:val="center"/>
      <w:outlineLvl w:val="3"/>
    </w:pPr>
    <w:rPr>
      <w:rFonts w:ascii="Arial" w:eastAsia="Times New Roman" w:hAnsi="Arial" w:cs="Arial"/>
      <w:b/>
      <w:bCs/>
      <w:color w:val="000000"/>
      <w:sz w:val="24"/>
      <w:szCs w:val="24"/>
      <w:lang w:eastAsia="it-IT"/>
    </w:rPr>
  </w:style>
  <w:style w:type="paragraph" w:styleId="Titolo5">
    <w:name w:val="heading 5"/>
    <w:basedOn w:val="Normale"/>
    <w:next w:val="Normale"/>
    <w:link w:val="Titolo5Carattere"/>
    <w:semiHidden/>
    <w:unhideWhenUsed/>
    <w:qFormat/>
    <w:rsid w:val="002E4F49"/>
    <w:pPr>
      <w:keepNext/>
      <w:tabs>
        <w:tab w:val="left" w:pos="360"/>
      </w:tabs>
      <w:spacing w:after="120" w:line="240" w:lineRule="auto"/>
      <w:ind w:right="0"/>
      <w:jc w:val="both"/>
      <w:outlineLvl w:val="4"/>
    </w:pPr>
    <w:rPr>
      <w:rFonts w:ascii="Arial" w:eastAsia="Times New Roman" w:hAnsi="Arial" w:cs="Arial"/>
      <w:b/>
      <w:sz w:val="24"/>
      <w:szCs w:val="24"/>
      <w:lang w:eastAsia="it-IT"/>
    </w:rPr>
  </w:style>
  <w:style w:type="paragraph" w:styleId="Titolo7">
    <w:name w:val="heading 7"/>
    <w:next w:val="Normale"/>
    <w:link w:val="Titolo7Carattere"/>
    <w:rsid w:val="007639D2"/>
    <w:pPr>
      <w:pBdr>
        <w:top w:val="nil"/>
        <w:left w:val="nil"/>
        <w:bottom w:val="nil"/>
        <w:right w:val="nil"/>
        <w:between w:val="nil"/>
        <w:bar w:val="nil"/>
      </w:pBdr>
      <w:spacing w:before="240" w:after="60" w:line="240" w:lineRule="auto"/>
      <w:ind w:right="0"/>
      <w:outlineLvl w:val="6"/>
    </w:pPr>
    <w:rPr>
      <w:rFonts w:ascii="Times New Roman" w:eastAsia="Arial Unicode MS" w:hAnsi="Times New Roman" w:cs="Arial Unicode MS"/>
      <w:color w:val="000000"/>
      <w:sz w:val="24"/>
      <w:szCs w:val="24"/>
      <w:u w:color="000000"/>
      <w:bdr w:val="nil"/>
      <w:lang w:eastAsia="it-IT"/>
    </w:rPr>
  </w:style>
  <w:style w:type="paragraph" w:styleId="Titolo8">
    <w:name w:val="heading 8"/>
    <w:basedOn w:val="Normale"/>
    <w:next w:val="Normale"/>
    <w:link w:val="Titolo8Carattere"/>
    <w:uiPriority w:val="9"/>
    <w:semiHidden/>
    <w:unhideWhenUsed/>
    <w:qFormat/>
    <w:rsid w:val="00B6760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rsid w:val="0081659E"/>
  </w:style>
  <w:style w:type="character" w:styleId="Collegamentoipertestuale">
    <w:name w:val="Hyperlink"/>
    <w:rsid w:val="002041FD"/>
    <w:rPr>
      <w:color w:val="0000FF"/>
      <w:u w:val="single"/>
    </w:rPr>
  </w:style>
  <w:style w:type="character" w:customStyle="1" w:styleId="Corpodeltesto">
    <w:name w:val="Corpo del testo_"/>
    <w:link w:val="Corpodeltesto4"/>
    <w:locked/>
    <w:rsid w:val="002041FD"/>
    <w:rPr>
      <w:rFonts w:ascii="Tahoma" w:hAnsi="Tahoma" w:cs="Tahoma"/>
      <w:shd w:val="clear" w:color="auto" w:fill="FFFFFF"/>
    </w:rPr>
  </w:style>
  <w:style w:type="paragraph" w:customStyle="1" w:styleId="Corpodeltesto4">
    <w:name w:val="Corpo del testo4"/>
    <w:basedOn w:val="Normale"/>
    <w:link w:val="Corpodeltesto"/>
    <w:rsid w:val="002041FD"/>
    <w:pPr>
      <w:shd w:val="clear" w:color="auto" w:fill="FFFFFF"/>
      <w:spacing w:before="600" w:after="360" w:line="0" w:lineRule="atLeast"/>
      <w:ind w:right="0" w:hanging="1640"/>
      <w:jc w:val="both"/>
    </w:pPr>
    <w:rPr>
      <w:rFonts w:ascii="Tahoma" w:hAnsi="Tahoma" w:cs="Tahoma"/>
    </w:rPr>
  </w:style>
  <w:style w:type="character" w:customStyle="1" w:styleId="CorpodeltestoGrassetto5">
    <w:name w:val="Corpo del testo + Grassetto5"/>
    <w:rsid w:val="002041FD"/>
    <w:rPr>
      <w:rFonts w:ascii="Tahoma" w:hAnsi="Tahoma" w:cs="Tahoma" w:hint="default"/>
      <w:b/>
      <w:bCs/>
      <w:shd w:val="clear" w:color="auto" w:fill="FFFFFF"/>
    </w:rPr>
  </w:style>
  <w:style w:type="paragraph" w:styleId="Paragrafoelenco">
    <w:name w:val="List Paragraph"/>
    <w:basedOn w:val="Normale"/>
    <w:link w:val="ParagrafoelencoCarattere"/>
    <w:uiPriority w:val="34"/>
    <w:qFormat/>
    <w:rsid w:val="00D15927"/>
    <w:pPr>
      <w:ind w:left="720"/>
      <w:contextualSpacing/>
    </w:pPr>
  </w:style>
  <w:style w:type="paragraph" w:styleId="Corpodeltesto0">
    <w:name w:val="Body Text"/>
    <w:link w:val="CorpodeltestoCarattere1"/>
    <w:rsid w:val="0031570B"/>
    <w:pPr>
      <w:pBdr>
        <w:top w:val="nil"/>
        <w:left w:val="nil"/>
        <w:bottom w:val="nil"/>
        <w:right w:val="nil"/>
        <w:between w:val="nil"/>
        <w:bar w:val="nil"/>
      </w:pBdr>
      <w:spacing w:after="0" w:line="240" w:lineRule="auto"/>
      <w:ind w:right="0"/>
      <w:jc w:val="both"/>
    </w:pPr>
    <w:rPr>
      <w:rFonts w:ascii="Arial" w:eastAsia="Arial Unicode MS" w:hAnsi="Arial" w:cs="Arial Unicode MS"/>
      <w:color w:val="000000"/>
      <w:sz w:val="24"/>
      <w:szCs w:val="24"/>
      <w:u w:color="000000"/>
      <w:bdr w:val="nil"/>
      <w:lang w:eastAsia="it-IT"/>
    </w:rPr>
  </w:style>
  <w:style w:type="character" w:customStyle="1" w:styleId="CorpodeltestoCarattere1">
    <w:name w:val="Corpo del testo Carattere1"/>
    <w:basedOn w:val="Carpredefinitoparagrafo"/>
    <w:link w:val="Corpodeltesto0"/>
    <w:rsid w:val="0031570B"/>
    <w:rPr>
      <w:rFonts w:ascii="Arial" w:eastAsia="Arial Unicode MS" w:hAnsi="Arial" w:cs="Arial Unicode MS"/>
      <w:color w:val="000000"/>
      <w:sz w:val="24"/>
      <w:szCs w:val="24"/>
      <w:u w:color="000000"/>
      <w:bdr w:val="nil"/>
      <w:lang w:eastAsia="it-IT"/>
    </w:rPr>
  </w:style>
  <w:style w:type="paragraph" w:customStyle="1" w:styleId="Default">
    <w:name w:val="Default"/>
    <w:rsid w:val="000C206B"/>
    <w:pPr>
      <w:autoSpaceDE w:val="0"/>
      <w:autoSpaceDN w:val="0"/>
      <w:adjustRightInd w:val="0"/>
      <w:spacing w:after="0" w:line="240" w:lineRule="auto"/>
      <w:ind w:right="0"/>
    </w:pPr>
    <w:rPr>
      <w:rFonts w:ascii="Garamond" w:hAnsi="Garamond" w:cs="Garamond"/>
      <w:color w:val="000000"/>
      <w:sz w:val="24"/>
      <w:szCs w:val="24"/>
    </w:rPr>
  </w:style>
  <w:style w:type="paragraph" w:styleId="Corpodeltesto2">
    <w:name w:val="Body Text 2"/>
    <w:basedOn w:val="Normale"/>
    <w:link w:val="Corpodeltesto2Carattere"/>
    <w:unhideWhenUsed/>
    <w:rsid w:val="007639D2"/>
    <w:pPr>
      <w:spacing w:after="120"/>
    </w:pPr>
  </w:style>
  <w:style w:type="character" w:customStyle="1" w:styleId="Corpodeltesto2Carattere">
    <w:name w:val="Corpo del testo 2 Carattere"/>
    <w:basedOn w:val="Carpredefinitoparagrafo"/>
    <w:link w:val="Corpodeltesto2"/>
    <w:rsid w:val="007639D2"/>
  </w:style>
  <w:style w:type="paragraph" w:styleId="Rientrocorpodeltesto2">
    <w:name w:val="Body Text Indent 2"/>
    <w:basedOn w:val="Normale"/>
    <w:link w:val="Rientrocorpodeltesto2Carattere"/>
    <w:semiHidden/>
    <w:unhideWhenUsed/>
    <w:rsid w:val="007639D2"/>
    <w:pPr>
      <w:spacing w:after="120"/>
      <w:ind w:left="283"/>
    </w:pPr>
  </w:style>
  <w:style w:type="character" w:customStyle="1" w:styleId="Rientrocorpodeltesto2Carattere">
    <w:name w:val="Rientro corpo del testo 2 Carattere"/>
    <w:basedOn w:val="Carpredefinitoparagrafo"/>
    <w:link w:val="Rientrocorpodeltesto2"/>
    <w:semiHidden/>
    <w:rsid w:val="007639D2"/>
  </w:style>
  <w:style w:type="paragraph" w:styleId="Corpodeltesto3">
    <w:name w:val="Body Text 3"/>
    <w:basedOn w:val="Normale"/>
    <w:link w:val="Corpodeltesto3Carattere"/>
    <w:semiHidden/>
    <w:unhideWhenUsed/>
    <w:rsid w:val="007639D2"/>
    <w:pPr>
      <w:spacing w:after="120"/>
    </w:pPr>
    <w:rPr>
      <w:sz w:val="16"/>
      <w:szCs w:val="16"/>
    </w:rPr>
  </w:style>
  <w:style w:type="character" w:customStyle="1" w:styleId="Corpodeltesto3Carattere">
    <w:name w:val="Corpo del testo 3 Carattere"/>
    <w:basedOn w:val="Carpredefinitoparagrafo"/>
    <w:link w:val="Corpodeltesto3"/>
    <w:semiHidden/>
    <w:rsid w:val="007639D2"/>
    <w:rPr>
      <w:sz w:val="16"/>
      <w:szCs w:val="16"/>
    </w:rPr>
  </w:style>
  <w:style w:type="character" w:customStyle="1" w:styleId="Titolo2Carattere">
    <w:name w:val="Titolo 2 Carattere"/>
    <w:basedOn w:val="Carpredefinitoparagrafo"/>
    <w:link w:val="Titolo2"/>
    <w:rsid w:val="007639D2"/>
    <w:rPr>
      <w:rFonts w:ascii="Bookman Old Style" w:eastAsia="Bookman Old Style" w:hAnsi="Bookman Old Style" w:cs="Bookman Old Style"/>
      <w:color w:val="000000"/>
      <w:sz w:val="24"/>
      <w:szCs w:val="24"/>
      <w:u w:val="single" w:color="000000"/>
      <w:bdr w:val="nil"/>
      <w:lang w:eastAsia="it-IT"/>
    </w:rPr>
  </w:style>
  <w:style w:type="character" w:customStyle="1" w:styleId="Titolo3Carattere">
    <w:name w:val="Titolo 3 Carattere"/>
    <w:basedOn w:val="Carpredefinitoparagrafo"/>
    <w:link w:val="Titolo3"/>
    <w:rsid w:val="007639D2"/>
    <w:rPr>
      <w:rFonts w:ascii="Bookman Old Style" w:eastAsia="Bookman Old Style" w:hAnsi="Bookman Old Style" w:cs="Bookman Old Style"/>
      <w:color w:val="000000"/>
      <w:sz w:val="20"/>
      <w:szCs w:val="20"/>
      <w:u w:val="single" w:color="000000"/>
      <w:bdr w:val="nil"/>
      <w:lang w:eastAsia="it-IT"/>
    </w:rPr>
  </w:style>
  <w:style w:type="character" w:customStyle="1" w:styleId="Titolo7Carattere">
    <w:name w:val="Titolo 7 Carattere"/>
    <w:basedOn w:val="Carpredefinitoparagrafo"/>
    <w:link w:val="Titolo7"/>
    <w:rsid w:val="007639D2"/>
    <w:rPr>
      <w:rFonts w:ascii="Times New Roman" w:eastAsia="Arial Unicode MS" w:hAnsi="Times New Roman" w:cs="Arial Unicode MS"/>
      <w:color w:val="000000"/>
      <w:sz w:val="24"/>
      <w:szCs w:val="24"/>
      <w:u w:color="000000"/>
      <w:bdr w:val="nil"/>
      <w:lang w:eastAsia="it-IT"/>
    </w:rPr>
  </w:style>
  <w:style w:type="character" w:customStyle="1" w:styleId="Hyperlink0">
    <w:name w:val="Hyperlink.0"/>
    <w:basedOn w:val="Numeropagina"/>
    <w:rsid w:val="007639D2"/>
    <w:rPr>
      <w:rFonts w:ascii="Arial" w:eastAsia="Arial" w:hAnsi="Arial" w:cs="Arial"/>
      <w:color w:val="0000FF"/>
      <w:sz w:val="24"/>
      <w:szCs w:val="24"/>
      <w:u w:val="single" w:color="0000FF"/>
    </w:rPr>
  </w:style>
  <w:style w:type="numbering" w:customStyle="1" w:styleId="Stileimportato1">
    <w:name w:val="Stile importato 1"/>
    <w:rsid w:val="007639D2"/>
    <w:pPr>
      <w:numPr>
        <w:numId w:val="1"/>
      </w:numPr>
    </w:pPr>
  </w:style>
  <w:style w:type="numbering" w:customStyle="1" w:styleId="Stileimportato2">
    <w:name w:val="Stile importato 2"/>
    <w:rsid w:val="007639D2"/>
    <w:pPr>
      <w:numPr>
        <w:numId w:val="2"/>
      </w:numPr>
    </w:pPr>
  </w:style>
  <w:style w:type="paragraph" w:customStyle="1" w:styleId="Didefault">
    <w:name w:val="Di default"/>
    <w:rsid w:val="007639D2"/>
    <w:pPr>
      <w:pBdr>
        <w:top w:val="nil"/>
        <w:left w:val="nil"/>
        <w:bottom w:val="nil"/>
        <w:right w:val="nil"/>
        <w:between w:val="nil"/>
        <w:bar w:val="nil"/>
      </w:pBdr>
      <w:spacing w:after="0" w:line="240" w:lineRule="auto"/>
      <w:ind w:right="0"/>
    </w:pPr>
    <w:rPr>
      <w:rFonts w:ascii="Helvetica" w:eastAsia="Helvetica" w:hAnsi="Helvetica" w:cs="Helvetica"/>
      <w:color w:val="000000"/>
      <w:bdr w:val="nil"/>
      <w:lang w:eastAsia="it-IT"/>
    </w:rPr>
  </w:style>
  <w:style w:type="numbering" w:customStyle="1" w:styleId="Stileimportato3">
    <w:name w:val="Stile importato 3"/>
    <w:rsid w:val="007639D2"/>
    <w:pPr>
      <w:numPr>
        <w:numId w:val="3"/>
      </w:numPr>
    </w:pPr>
  </w:style>
  <w:style w:type="numbering" w:customStyle="1" w:styleId="Stileimportato4">
    <w:name w:val="Stile importato 4"/>
    <w:rsid w:val="007639D2"/>
    <w:pPr>
      <w:numPr>
        <w:numId w:val="4"/>
      </w:numPr>
    </w:pPr>
  </w:style>
  <w:style w:type="numbering" w:customStyle="1" w:styleId="Stileimportato5">
    <w:name w:val="Stile importato 5"/>
    <w:rsid w:val="007639D2"/>
    <w:pPr>
      <w:numPr>
        <w:numId w:val="5"/>
      </w:numPr>
    </w:pPr>
  </w:style>
  <w:style w:type="numbering" w:customStyle="1" w:styleId="Stileimportato6">
    <w:name w:val="Stile importato 6"/>
    <w:rsid w:val="007639D2"/>
    <w:pPr>
      <w:numPr>
        <w:numId w:val="6"/>
      </w:numPr>
    </w:pPr>
  </w:style>
  <w:style w:type="paragraph" w:styleId="Testodelblocco">
    <w:name w:val="Block Text"/>
    <w:rsid w:val="007639D2"/>
    <w:pPr>
      <w:pBdr>
        <w:top w:val="nil"/>
        <w:left w:val="nil"/>
        <w:bottom w:val="nil"/>
        <w:right w:val="nil"/>
        <w:between w:val="nil"/>
        <w:bar w:val="nil"/>
      </w:pBdr>
      <w:spacing w:after="0" w:line="240" w:lineRule="auto"/>
      <w:ind w:left="720" w:right="0" w:hanging="720"/>
    </w:pPr>
    <w:rPr>
      <w:rFonts w:ascii="Bookman Old Style" w:eastAsia="Arial Unicode MS" w:hAnsi="Bookman Old Style" w:cs="Arial Unicode MS"/>
      <w:color w:val="000000"/>
      <w:sz w:val="24"/>
      <w:szCs w:val="24"/>
      <w:u w:color="000000"/>
      <w:bdr w:val="nil"/>
      <w:lang w:eastAsia="it-IT"/>
    </w:rPr>
  </w:style>
  <w:style w:type="paragraph" w:customStyle="1" w:styleId="Art">
    <w:name w:val="Art"/>
    <w:rsid w:val="007639D2"/>
    <w:pPr>
      <w:pBdr>
        <w:top w:val="nil"/>
        <w:left w:val="nil"/>
        <w:bottom w:val="nil"/>
        <w:right w:val="nil"/>
        <w:between w:val="nil"/>
        <w:bar w:val="nil"/>
      </w:pBdr>
      <w:tabs>
        <w:tab w:val="left" w:pos="283"/>
        <w:tab w:val="right" w:leader="dot" w:pos="5159"/>
      </w:tabs>
      <w:spacing w:after="0" w:line="236" w:lineRule="atLeast"/>
      <w:ind w:right="0"/>
      <w:jc w:val="center"/>
    </w:pPr>
    <w:rPr>
      <w:rFonts w:ascii="NewAster" w:eastAsia="NewAster" w:hAnsi="NewAster" w:cs="NewAster"/>
      <w:color w:val="000000"/>
      <w:sz w:val="20"/>
      <w:szCs w:val="20"/>
      <w:u w:color="000000"/>
      <w:bdr w:val="nil"/>
      <w:lang w:eastAsia="it-IT"/>
    </w:rPr>
  </w:style>
  <w:style w:type="numbering" w:customStyle="1" w:styleId="Stileimportato7">
    <w:name w:val="Stile importato 7"/>
    <w:rsid w:val="007639D2"/>
    <w:pPr>
      <w:numPr>
        <w:numId w:val="7"/>
      </w:numPr>
    </w:pPr>
  </w:style>
  <w:style w:type="numbering" w:customStyle="1" w:styleId="Stileimportato8">
    <w:name w:val="Stile importato 8"/>
    <w:rsid w:val="007639D2"/>
    <w:pPr>
      <w:numPr>
        <w:numId w:val="8"/>
      </w:numPr>
    </w:pPr>
  </w:style>
  <w:style w:type="numbering" w:customStyle="1" w:styleId="Stileimportato9">
    <w:name w:val="Stile importato 9"/>
    <w:rsid w:val="007639D2"/>
    <w:pPr>
      <w:numPr>
        <w:numId w:val="9"/>
      </w:numPr>
    </w:pPr>
  </w:style>
  <w:style w:type="paragraph" w:customStyle="1" w:styleId="giurispr">
    <w:name w:val="giurispr"/>
    <w:next w:val="TESTO"/>
    <w:rsid w:val="007639D2"/>
    <w:pPr>
      <w:pBdr>
        <w:top w:val="nil"/>
        <w:left w:val="nil"/>
        <w:bottom w:val="nil"/>
        <w:right w:val="nil"/>
        <w:between w:val="nil"/>
        <w:bar w:val="nil"/>
      </w:pBdr>
      <w:tabs>
        <w:tab w:val="left" w:pos="283"/>
      </w:tabs>
      <w:spacing w:after="0" w:line="236" w:lineRule="atLeast"/>
      <w:ind w:right="0" w:firstLine="283"/>
      <w:jc w:val="both"/>
    </w:pPr>
    <w:rPr>
      <w:rFonts w:ascii="NewAster" w:eastAsia="NewAster" w:hAnsi="NewAster" w:cs="NewAster"/>
      <w:color w:val="000000"/>
      <w:sz w:val="20"/>
      <w:szCs w:val="20"/>
      <w:u w:color="000000"/>
      <w:bdr w:val="nil"/>
      <w:lang w:eastAsia="it-IT"/>
    </w:rPr>
  </w:style>
  <w:style w:type="paragraph" w:customStyle="1" w:styleId="TESTO">
    <w:name w:val="TESTO"/>
    <w:uiPriority w:val="99"/>
    <w:rsid w:val="007639D2"/>
    <w:pPr>
      <w:pBdr>
        <w:top w:val="nil"/>
        <w:left w:val="nil"/>
        <w:bottom w:val="nil"/>
        <w:right w:val="nil"/>
        <w:between w:val="nil"/>
        <w:bar w:val="nil"/>
      </w:pBdr>
      <w:tabs>
        <w:tab w:val="left" w:pos="283"/>
      </w:tabs>
      <w:spacing w:after="0" w:line="256" w:lineRule="atLeast"/>
      <w:ind w:right="0" w:firstLine="283"/>
      <w:jc w:val="both"/>
    </w:pPr>
    <w:rPr>
      <w:rFonts w:ascii="NewAster" w:eastAsia="NewAster" w:hAnsi="NewAster" w:cs="NewAster"/>
      <w:color w:val="000000"/>
      <w:u w:color="000000"/>
      <w:bdr w:val="nil"/>
      <w:lang w:eastAsia="it-IT"/>
    </w:rPr>
  </w:style>
  <w:style w:type="numbering" w:customStyle="1" w:styleId="Stileimportato10">
    <w:name w:val="Stile importato 10"/>
    <w:rsid w:val="007639D2"/>
    <w:pPr>
      <w:numPr>
        <w:numId w:val="10"/>
      </w:numPr>
    </w:pPr>
  </w:style>
  <w:style w:type="numbering" w:customStyle="1" w:styleId="Stileimportato11">
    <w:name w:val="Stile importato 11"/>
    <w:rsid w:val="007639D2"/>
    <w:pPr>
      <w:numPr>
        <w:numId w:val="11"/>
      </w:numPr>
    </w:pPr>
  </w:style>
  <w:style w:type="numbering" w:customStyle="1" w:styleId="Stileimportato12">
    <w:name w:val="Stile importato 12"/>
    <w:rsid w:val="007639D2"/>
    <w:pPr>
      <w:numPr>
        <w:numId w:val="12"/>
      </w:numPr>
    </w:pPr>
  </w:style>
  <w:style w:type="table" w:styleId="Grigliatabella">
    <w:name w:val="Table Grid"/>
    <w:basedOn w:val="Tabellanormale"/>
    <w:uiPriority w:val="59"/>
    <w:rsid w:val="00185F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semiHidden/>
    <w:unhideWhenUsed/>
    <w:rsid w:val="00F01DA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F01DA0"/>
    <w:rPr>
      <w:rFonts w:ascii="Segoe UI" w:hAnsi="Segoe UI" w:cs="Segoe UI"/>
      <w:sz w:val="18"/>
      <w:szCs w:val="18"/>
    </w:rPr>
  </w:style>
  <w:style w:type="paragraph" w:styleId="Intestazione">
    <w:name w:val="header"/>
    <w:basedOn w:val="Normale"/>
    <w:link w:val="IntestazioneCarattere"/>
    <w:unhideWhenUsed/>
    <w:rsid w:val="00F01DA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F01DA0"/>
  </w:style>
  <w:style w:type="paragraph" w:styleId="Pidipagina">
    <w:name w:val="footer"/>
    <w:basedOn w:val="Normale"/>
    <w:link w:val="PidipaginaCarattere"/>
    <w:uiPriority w:val="99"/>
    <w:unhideWhenUsed/>
    <w:rsid w:val="00F01DA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01DA0"/>
  </w:style>
  <w:style w:type="character" w:customStyle="1" w:styleId="Corpodeltesto20">
    <w:name w:val="Corpo del testo (2)_"/>
    <w:basedOn w:val="Carpredefinitoparagrafo"/>
    <w:link w:val="Corpodeltesto21"/>
    <w:rsid w:val="005671C7"/>
    <w:rPr>
      <w:rFonts w:ascii="Tahoma" w:eastAsia="Tahoma" w:hAnsi="Tahoma" w:cs="Tahoma"/>
      <w:sz w:val="23"/>
      <w:szCs w:val="23"/>
      <w:shd w:val="clear" w:color="auto" w:fill="FFFFFF"/>
    </w:rPr>
  </w:style>
  <w:style w:type="paragraph" w:customStyle="1" w:styleId="Corpodeltesto21">
    <w:name w:val="Corpo del testo (2)1"/>
    <w:basedOn w:val="Normale"/>
    <w:link w:val="Corpodeltesto20"/>
    <w:rsid w:val="005671C7"/>
    <w:pPr>
      <w:shd w:val="clear" w:color="auto" w:fill="FFFFFF"/>
      <w:spacing w:before="300" w:after="360" w:line="0" w:lineRule="atLeast"/>
      <w:ind w:right="0" w:hanging="360"/>
      <w:jc w:val="both"/>
    </w:pPr>
    <w:rPr>
      <w:rFonts w:ascii="Tahoma" w:eastAsia="Tahoma" w:hAnsi="Tahoma" w:cs="Tahoma"/>
      <w:sz w:val="23"/>
      <w:szCs w:val="23"/>
    </w:rPr>
  </w:style>
  <w:style w:type="character" w:styleId="Rimandocommento">
    <w:name w:val="annotation reference"/>
    <w:basedOn w:val="Carpredefinitoparagrafo"/>
    <w:semiHidden/>
    <w:unhideWhenUsed/>
    <w:rsid w:val="00FF421B"/>
    <w:rPr>
      <w:sz w:val="16"/>
      <w:szCs w:val="16"/>
    </w:rPr>
  </w:style>
  <w:style w:type="paragraph" w:styleId="Testocommento">
    <w:name w:val="annotation text"/>
    <w:basedOn w:val="Normale"/>
    <w:link w:val="TestocommentoCarattere"/>
    <w:uiPriority w:val="99"/>
    <w:semiHidden/>
    <w:unhideWhenUsed/>
    <w:rsid w:val="00FF421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F421B"/>
    <w:rPr>
      <w:sz w:val="20"/>
      <w:szCs w:val="20"/>
    </w:rPr>
  </w:style>
  <w:style w:type="paragraph" w:styleId="Soggettocommento">
    <w:name w:val="annotation subject"/>
    <w:basedOn w:val="Testocommento"/>
    <w:next w:val="Testocommento"/>
    <w:link w:val="SoggettocommentoCarattere"/>
    <w:uiPriority w:val="99"/>
    <w:semiHidden/>
    <w:unhideWhenUsed/>
    <w:rsid w:val="00FF421B"/>
    <w:rPr>
      <w:b/>
      <w:bCs/>
    </w:rPr>
  </w:style>
  <w:style w:type="character" w:customStyle="1" w:styleId="SoggettocommentoCarattere">
    <w:name w:val="Soggetto commento Carattere"/>
    <w:basedOn w:val="TestocommentoCarattere"/>
    <w:link w:val="Soggettocommento"/>
    <w:uiPriority w:val="99"/>
    <w:semiHidden/>
    <w:rsid w:val="00FF421B"/>
    <w:rPr>
      <w:b/>
      <w:bCs/>
      <w:sz w:val="20"/>
      <w:szCs w:val="20"/>
    </w:rPr>
  </w:style>
  <w:style w:type="character" w:customStyle="1" w:styleId="Titolo1Carattere">
    <w:name w:val="Titolo 1 Carattere"/>
    <w:basedOn w:val="Carpredefinitoparagrafo"/>
    <w:link w:val="Titolo1"/>
    <w:uiPriority w:val="9"/>
    <w:rsid w:val="002E4F49"/>
    <w:rPr>
      <w:rFonts w:asciiTheme="majorHAnsi" w:eastAsiaTheme="majorEastAsia" w:hAnsiTheme="majorHAnsi" w:cstheme="majorBidi"/>
      <w:color w:val="365F91" w:themeColor="accent1" w:themeShade="BF"/>
      <w:sz w:val="32"/>
      <w:szCs w:val="32"/>
    </w:rPr>
  </w:style>
  <w:style w:type="character" w:customStyle="1" w:styleId="Titolo4Carattere">
    <w:name w:val="Titolo 4 Carattere"/>
    <w:basedOn w:val="Carpredefinitoparagrafo"/>
    <w:link w:val="Titolo4"/>
    <w:rsid w:val="002E4F49"/>
    <w:rPr>
      <w:rFonts w:ascii="Arial" w:eastAsia="Times New Roman" w:hAnsi="Arial" w:cs="Arial"/>
      <w:b/>
      <w:bCs/>
      <w:color w:val="000000"/>
      <w:sz w:val="24"/>
      <w:szCs w:val="24"/>
      <w:lang w:eastAsia="it-IT"/>
    </w:rPr>
  </w:style>
  <w:style w:type="character" w:customStyle="1" w:styleId="Titolo5Carattere">
    <w:name w:val="Titolo 5 Carattere"/>
    <w:basedOn w:val="Carpredefinitoparagrafo"/>
    <w:link w:val="Titolo5"/>
    <w:semiHidden/>
    <w:rsid w:val="002E4F49"/>
    <w:rPr>
      <w:rFonts w:ascii="Arial" w:eastAsia="Times New Roman" w:hAnsi="Arial" w:cs="Arial"/>
      <w:b/>
      <w:sz w:val="24"/>
      <w:szCs w:val="24"/>
      <w:lang w:eastAsia="it-IT"/>
    </w:rPr>
  </w:style>
  <w:style w:type="character" w:styleId="Collegamentovisitato">
    <w:name w:val="FollowedHyperlink"/>
    <w:semiHidden/>
    <w:unhideWhenUsed/>
    <w:rsid w:val="002E4F49"/>
    <w:rPr>
      <w:color w:val="800080"/>
      <w:u w:val="single"/>
    </w:rPr>
  </w:style>
  <w:style w:type="character" w:styleId="Enfasigrassetto">
    <w:name w:val="Strong"/>
    <w:qFormat/>
    <w:rsid w:val="002E4F49"/>
    <w:rPr>
      <w:rFonts w:ascii="Times New Roman" w:hAnsi="Times New Roman" w:cs="Times New Roman" w:hint="default"/>
      <w:b/>
      <w:bCs/>
    </w:rPr>
  </w:style>
  <w:style w:type="paragraph" w:styleId="NormaleWeb">
    <w:name w:val="Normal (Web)"/>
    <w:basedOn w:val="Normale"/>
    <w:uiPriority w:val="99"/>
    <w:unhideWhenUsed/>
    <w:rsid w:val="002E4F49"/>
    <w:pPr>
      <w:spacing w:before="100" w:beforeAutospacing="1" w:after="100" w:afterAutospacing="1" w:line="240" w:lineRule="auto"/>
      <w:ind w:right="0"/>
    </w:pPr>
    <w:rPr>
      <w:rFonts w:ascii="Times New Roman" w:eastAsia="Times New Roman" w:hAnsi="Times New Roman" w:cs="Times New Roman"/>
      <w:sz w:val="24"/>
      <w:szCs w:val="24"/>
      <w:lang w:eastAsia="it-IT"/>
    </w:rPr>
  </w:style>
  <w:style w:type="paragraph" w:styleId="Sommario1">
    <w:name w:val="toc 1"/>
    <w:basedOn w:val="Normale"/>
    <w:next w:val="Normale"/>
    <w:autoRedefine/>
    <w:uiPriority w:val="39"/>
    <w:semiHidden/>
    <w:unhideWhenUsed/>
    <w:qFormat/>
    <w:rsid w:val="002E4F49"/>
    <w:pPr>
      <w:tabs>
        <w:tab w:val="left" w:leader="dot" w:pos="284"/>
        <w:tab w:val="right" w:leader="dot" w:pos="9629"/>
      </w:tabs>
      <w:spacing w:after="0" w:line="276" w:lineRule="auto"/>
      <w:ind w:right="0"/>
    </w:pPr>
    <w:rPr>
      <w:rFonts w:ascii="Garamond" w:eastAsia="Times New Roman" w:hAnsi="Garamond" w:cs="Times New Roman"/>
      <w:b/>
      <w:bCs/>
      <w:szCs w:val="20"/>
    </w:rPr>
  </w:style>
  <w:style w:type="paragraph" w:styleId="Sommario3">
    <w:name w:val="toc 3"/>
    <w:basedOn w:val="Normale"/>
    <w:next w:val="Normale"/>
    <w:autoRedefine/>
    <w:uiPriority w:val="39"/>
    <w:semiHidden/>
    <w:unhideWhenUsed/>
    <w:qFormat/>
    <w:rsid w:val="002E4F49"/>
    <w:pPr>
      <w:tabs>
        <w:tab w:val="left" w:pos="1100"/>
        <w:tab w:val="right" w:leader="dot" w:pos="9629"/>
      </w:tabs>
      <w:spacing w:after="0" w:line="276" w:lineRule="auto"/>
      <w:ind w:left="896" w:right="0" w:hanging="454"/>
    </w:pPr>
    <w:rPr>
      <w:rFonts w:ascii="Garamond" w:eastAsia="Times New Roman" w:hAnsi="Garamond" w:cs="Times New Roman"/>
      <w:iCs/>
      <w:sz w:val="20"/>
      <w:szCs w:val="20"/>
    </w:rPr>
  </w:style>
  <w:style w:type="paragraph" w:styleId="Sommario2">
    <w:name w:val="toc 2"/>
    <w:basedOn w:val="Normale"/>
    <w:next w:val="Sommario3"/>
    <w:autoRedefine/>
    <w:uiPriority w:val="39"/>
    <w:semiHidden/>
    <w:unhideWhenUsed/>
    <w:qFormat/>
    <w:rsid w:val="002E4F49"/>
    <w:pPr>
      <w:tabs>
        <w:tab w:val="left" w:pos="440"/>
        <w:tab w:val="right" w:leader="dot" w:pos="9629"/>
      </w:tabs>
      <w:spacing w:after="0" w:line="336" w:lineRule="auto"/>
      <w:ind w:left="442" w:right="0" w:hanging="442"/>
      <w:jc w:val="both"/>
    </w:pPr>
    <w:rPr>
      <w:rFonts w:ascii="Garamond" w:eastAsia="Times New Roman" w:hAnsi="Garamond" w:cs="Times New Roman"/>
      <w:smallCaps/>
      <w:noProof/>
      <w:sz w:val="20"/>
      <w:szCs w:val="20"/>
    </w:rPr>
  </w:style>
  <w:style w:type="paragraph" w:styleId="Sommario4">
    <w:name w:val="toc 4"/>
    <w:basedOn w:val="Normale"/>
    <w:next w:val="Normale"/>
    <w:autoRedefine/>
    <w:uiPriority w:val="39"/>
    <w:semiHidden/>
    <w:unhideWhenUsed/>
    <w:rsid w:val="002E4F49"/>
    <w:pPr>
      <w:spacing w:after="0" w:line="276" w:lineRule="auto"/>
      <w:ind w:left="660" w:right="0"/>
    </w:pPr>
    <w:rPr>
      <w:rFonts w:ascii="Calibri" w:eastAsia="Times New Roman" w:hAnsi="Calibri" w:cs="Times New Roman"/>
      <w:sz w:val="18"/>
      <w:szCs w:val="18"/>
    </w:rPr>
  </w:style>
  <w:style w:type="paragraph" w:styleId="Sommario5">
    <w:name w:val="toc 5"/>
    <w:basedOn w:val="Normale"/>
    <w:next w:val="Normale"/>
    <w:autoRedefine/>
    <w:uiPriority w:val="39"/>
    <w:semiHidden/>
    <w:unhideWhenUsed/>
    <w:rsid w:val="002E4F49"/>
    <w:pPr>
      <w:spacing w:after="0" w:line="276" w:lineRule="auto"/>
      <w:ind w:left="880" w:right="0"/>
    </w:pPr>
    <w:rPr>
      <w:rFonts w:ascii="Calibri" w:eastAsia="Times New Roman" w:hAnsi="Calibri" w:cs="Times New Roman"/>
      <w:sz w:val="18"/>
      <w:szCs w:val="18"/>
    </w:rPr>
  </w:style>
  <w:style w:type="paragraph" w:styleId="Sommario6">
    <w:name w:val="toc 6"/>
    <w:basedOn w:val="Normale"/>
    <w:next w:val="Normale"/>
    <w:autoRedefine/>
    <w:uiPriority w:val="39"/>
    <w:semiHidden/>
    <w:unhideWhenUsed/>
    <w:rsid w:val="002E4F49"/>
    <w:pPr>
      <w:spacing w:after="0" w:line="276" w:lineRule="auto"/>
      <w:ind w:left="1100" w:right="0"/>
    </w:pPr>
    <w:rPr>
      <w:rFonts w:ascii="Calibri" w:eastAsia="Times New Roman" w:hAnsi="Calibri" w:cs="Times New Roman"/>
      <w:sz w:val="18"/>
      <w:szCs w:val="18"/>
    </w:rPr>
  </w:style>
  <w:style w:type="paragraph" w:styleId="Sommario7">
    <w:name w:val="toc 7"/>
    <w:basedOn w:val="Normale"/>
    <w:next w:val="Normale"/>
    <w:autoRedefine/>
    <w:uiPriority w:val="39"/>
    <w:semiHidden/>
    <w:unhideWhenUsed/>
    <w:rsid w:val="002E4F49"/>
    <w:pPr>
      <w:spacing w:after="0" w:line="276" w:lineRule="auto"/>
      <w:ind w:left="1320" w:right="0"/>
    </w:pPr>
    <w:rPr>
      <w:rFonts w:ascii="Calibri" w:eastAsia="Times New Roman" w:hAnsi="Calibri" w:cs="Times New Roman"/>
      <w:sz w:val="18"/>
      <w:szCs w:val="18"/>
    </w:rPr>
  </w:style>
  <w:style w:type="paragraph" w:styleId="Sommario8">
    <w:name w:val="toc 8"/>
    <w:basedOn w:val="Normale"/>
    <w:next w:val="Normale"/>
    <w:autoRedefine/>
    <w:uiPriority w:val="39"/>
    <w:semiHidden/>
    <w:unhideWhenUsed/>
    <w:rsid w:val="002E4F49"/>
    <w:pPr>
      <w:spacing w:after="0" w:line="276" w:lineRule="auto"/>
      <w:ind w:left="1540" w:right="0"/>
    </w:pPr>
    <w:rPr>
      <w:rFonts w:ascii="Calibri" w:eastAsia="Times New Roman" w:hAnsi="Calibri" w:cs="Times New Roman"/>
      <w:sz w:val="18"/>
      <w:szCs w:val="18"/>
    </w:rPr>
  </w:style>
  <w:style w:type="paragraph" w:styleId="Sommario9">
    <w:name w:val="toc 9"/>
    <w:basedOn w:val="Normale"/>
    <w:next w:val="Normale"/>
    <w:autoRedefine/>
    <w:uiPriority w:val="39"/>
    <w:semiHidden/>
    <w:unhideWhenUsed/>
    <w:rsid w:val="002E4F49"/>
    <w:pPr>
      <w:spacing w:after="0" w:line="276" w:lineRule="auto"/>
      <w:ind w:left="1760" w:right="0"/>
    </w:pPr>
    <w:rPr>
      <w:rFonts w:ascii="Calibri" w:eastAsia="Times New Roman" w:hAnsi="Calibri" w:cs="Times New Roman"/>
      <w:sz w:val="18"/>
      <w:szCs w:val="18"/>
    </w:rPr>
  </w:style>
  <w:style w:type="paragraph" w:styleId="Testonotaapidipagina">
    <w:name w:val="footnote text"/>
    <w:basedOn w:val="Normale"/>
    <w:link w:val="TestonotaapidipaginaCarattere"/>
    <w:uiPriority w:val="99"/>
    <w:semiHidden/>
    <w:unhideWhenUsed/>
    <w:rsid w:val="002E4F49"/>
    <w:pPr>
      <w:spacing w:before="100" w:beforeAutospacing="1" w:after="100" w:afterAutospacing="1" w:line="240" w:lineRule="auto"/>
      <w:ind w:right="0"/>
      <w:jc w:val="both"/>
    </w:pPr>
    <w:rPr>
      <w:rFonts w:ascii="Garamond" w:eastAsia="Times New Roman" w:hAnsi="Garamond"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2E4F49"/>
    <w:rPr>
      <w:rFonts w:ascii="Garamond" w:eastAsia="Times New Roman" w:hAnsi="Garamond" w:cs="Times New Roman"/>
      <w:sz w:val="20"/>
      <w:szCs w:val="20"/>
      <w:lang w:eastAsia="it-IT"/>
    </w:rPr>
  </w:style>
  <w:style w:type="paragraph" w:styleId="Testonotadichiusura">
    <w:name w:val="endnote text"/>
    <w:basedOn w:val="Normale"/>
    <w:link w:val="TestonotadichiusuraCarattere"/>
    <w:uiPriority w:val="99"/>
    <w:semiHidden/>
    <w:unhideWhenUsed/>
    <w:rsid w:val="002E4F49"/>
    <w:pPr>
      <w:spacing w:after="0" w:line="276" w:lineRule="auto"/>
      <w:ind w:right="0"/>
      <w:jc w:val="both"/>
    </w:pPr>
    <w:rPr>
      <w:rFonts w:ascii="Garamond" w:eastAsia="Times New Roman" w:hAnsi="Garamond" w:cs="Times New Roman"/>
      <w:sz w:val="20"/>
      <w:szCs w:val="20"/>
    </w:rPr>
  </w:style>
  <w:style w:type="character" w:customStyle="1" w:styleId="TestonotadichiusuraCarattere">
    <w:name w:val="Testo nota di chiusura Carattere"/>
    <w:basedOn w:val="Carpredefinitoparagrafo"/>
    <w:link w:val="Testonotadichiusura"/>
    <w:uiPriority w:val="99"/>
    <w:semiHidden/>
    <w:rsid w:val="002E4F49"/>
    <w:rPr>
      <w:rFonts w:ascii="Garamond" w:eastAsia="Times New Roman" w:hAnsi="Garamond" w:cs="Times New Roman"/>
      <w:sz w:val="20"/>
      <w:szCs w:val="20"/>
    </w:rPr>
  </w:style>
  <w:style w:type="paragraph" w:styleId="Titolo">
    <w:name w:val="Title"/>
    <w:basedOn w:val="Normale"/>
    <w:link w:val="TitoloCarattere"/>
    <w:uiPriority w:val="10"/>
    <w:qFormat/>
    <w:rsid w:val="002E4F49"/>
    <w:pPr>
      <w:snapToGrid w:val="0"/>
      <w:spacing w:after="0" w:line="240" w:lineRule="auto"/>
      <w:ind w:right="0"/>
      <w:jc w:val="center"/>
    </w:pPr>
    <w:rPr>
      <w:rFonts w:ascii="Times New Roman" w:eastAsia="Times New Roman" w:hAnsi="Times New Roman" w:cs="Times New Roman"/>
      <w:b/>
      <w:sz w:val="24"/>
      <w:szCs w:val="20"/>
    </w:rPr>
  </w:style>
  <w:style w:type="character" w:customStyle="1" w:styleId="TitoloCarattere">
    <w:name w:val="Titolo Carattere"/>
    <w:basedOn w:val="Carpredefinitoparagrafo"/>
    <w:link w:val="Titolo"/>
    <w:uiPriority w:val="10"/>
    <w:rsid w:val="002E4F49"/>
    <w:rPr>
      <w:rFonts w:ascii="Times New Roman" w:eastAsia="Times New Roman" w:hAnsi="Times New Roman" w:cs="Times New Roman"/>
      <w:b/>
      <w:sz w:val="24"/>
      <w:szCs w:val="20"/>
    </w:rPr>
  </w:style>
  <w:style w:type="character" w:customStyle="1" w:styleId="CorpotestoCarattere1">
    <w:name w:val="Corpo testo Carattere1"/>
    <w:aliases w:val="Corpo del testo Carattere"/>
    <w:basedOn w:val="Carpredefinitoparagrafo"/>
    <w:semiHidden/>
    <w:rsid w:val="002E4F49"/>
    <w:rPr>
      <w:rFonts w:ascii="Calibri" w:eastAsia="Calibri" w:hAnsi="Calibri" w:cs="Times New Roman"/>
    </w:rPr>
  </w:style>
  <w:style w:type="paragraph" w:styleId="Rientrocorpodeltesto">
    <w:name w:val="Body Text Indent"/>
    <w:basedOn w:val="Normale"/>
    <w:link w:val="RientrocorpodeltestoCarattere"/>
    <w:semiHidden/>
    <w:unhideWhenUsed/>
    <w:rsid w:val="002E4F49"/>
    <w:pPr>
      <w:spacing w:after="120" w:line="276" w:lineRule="auto"/>
      <w:ind w:left="283" w:right="0"/>
    </w:pPr>
    <w:rPr>
      <w:rFonts w:ascii="Calibri" w:eastAsia="Calibri" w:hAnsi="Calibri" w:cs="Times New Roman"/>
    </w:rPr>
  </w:style>
  <w:style w:type="character" w:customStyle="1" w:styleId="RientrocorpodeltestoCarattere">
    <w:name w:val="Rientro corpo del testo Carattere"/>
    <w:basedOn w:val="Carpredefinitoparagrafo"/>
    <w:link w:val="Rientrocorpodeltesto"/>
    <w:semiHidden/>
    <w:rsid w:val="002E4F49"/>
    <w:rPr>
      <w:rFonts w:ascii="Calibri" w:eastAsia="Calibri" w:hAnsi="Calibri" w:cs="Times New Roman"/>
    </w:rPr>
  </w:style>
  <w:style w:type="paragraph" w:styleId="Sottotitolo">
    <w:name w:val="Subtitle"/>
    <w:basedOn w:val="Normale"/>
    <w:next w:val="Normale"/>
    <w:link w:val="SottotitoloCarattere"/>
    <w:qFormat/>
    <w:rsid w:val="002E4F49"/>
    <w:pPr>
      <w:spacing w:after="60" w:line="276" w:lineRule="auto"/>
      <w:ind w:right="0"/>
      <w:jc w:val="center"/>
      <w:outlineLvl w:val="1"/>
    </w:pPr>
    <w:rPr>
      <w:rFonts w:ascii="Cambria" w:eastAsia="Times New Roman" w:hAnsi="Cambria" w:cs="Times New Roman"/>
      <w:sz w:val="24"/>
      <w:szCs w:val="24"/>
    </w:rPr>
  </w:style>
  <w:style w:type="character" w:customStyle="1" w:styleId="SottotitoloCarattere">
    <w:name w:val="Sottotitolo Carattere"/>
    <w:basedOn w:val="Carpredefinitoparagrafo"/>
    <w:link w:val="Sottotitolo"/>
    <w:rsid w:val="002E4F49"/>
    <w:rPr>
      <w:rFonts w:ascii="Cambria" w:eastAsia="Times New Roman" w:hAnsi="Cambria" w:cs="Times New Roman"/>
      <w:sz w:val="24"/>
      <w:szCs w:val="24"/>
    </w:rPr>
  </w:style>
  <w:style w:type="paragraph" w:styleId="Rientrocorpodeltesto3">
    <w:name w:val="Body Text Indent 3"/>
    <w:basedOn w:val="Normale"/>
    <w:link w:val="Rientrocorpodeltesto3Carattere"/>
    <w:uiPriority w:val="99"/>
    <w:semiHidden/>
    <w:unhideWhenUsed/>
    <w:rsid w:val="002E4F49"/>
    <w:pPr>
      <w:spacing w:after="120" w:line="276" w:lineRule="auto"/>
      <w:ind w:left="283" w:right="0"/>
      <w:jc w:val="both"/>
    </w:pPr>
    <w:rPr>
      <w:rFonts w:ascii="Garamond" w:eastAsia="Times New Roman" w:hAnsi="Garamond" w:cs="Times New Roman"/>
      <w:sz w:val="16"/>
      <w:szCs w:val="16"/>
    </w:rPr>
  </w:style>
  <w:style w:type="character" w:customStyle="1" w:styleId="Rientrocorpodeltesto3Carattere">
    <w:name w:val="Rientro corpo del testo 3 Carattere"/>
    <w:basedOn w:val="Carpredefinitoparagrafo"/>
    <w:link w:val="Rientrocorpodeltesto3"/>
    <w:uiPriority w:val="99"/>
    <w:semiHidden/>
    <w:rsid w:val="002E4F49"/>
    <w:rPr>
      <w:rFonts w:ascii="Garamond" w:eastAsia="Times New Roman" w:hAnsi="Garamond" w:cs="Times New Roman"/>
      <w:sz w:val="16"/>
      <w:szCs w:val="16"/>
    </w:rPr>
  </w:style>
  <w:style w:type="paragraph" w:styleId="Mappadocumento">
    <w:name w:val="Document Map"/>
    <w:basedOn w:val="Normale"/>
    <w:link w:val="MappadocumentoCarattere"/>
    <w:uiPriority w:val="99"/>
    <w:semiHidden/>
    <w:unhideWhenUsed/>
    <w:rsid w:val="002E4F49"/>
    <w:pPr>
      <w:spacing w:after="0" w:line="276" w:lineRule="auto"/>
      <w:ind w:right="0"/>
      <w:jc w:val="both"/>
    </w:pPr>
    <w:rPr>
      <w:rFonts w:ascii="Tahoma" w:eastAsia="Times New Roman" w:hAnsi="Tahoma" w:cs="Times New Roman"/>
      <w:sz w:val="16"/>
      <w:szCs w:val="16"/>
    </w:rPr>
  </w:style>
  <w:style w:type="character" w:customStyle="1" w:styleId="MappadocumentoCarattere">
    <w:name w:val="Mappa documento Carattere"/>
    <w:basedOn w:val="Carpredefinitoparagrafo"/>
    <w:link w:val="Mappadocumento"/>
    <w:uiPriority w:val="99"/>
    <w:semiHidden/>
    <w:rsid w:val="002E4F49"/>
    <w:rPr>
      <w:rFonts w:ascii="Tahoma" w:eastAsia="Times New Roman" w:hAnsi="Tahoma" w:cs="Times New Roman"/>
      <w:sz w:val="16"/>
      <w:szCs w:val="16"/>
    </w:rPr>
  </w:style>
  <w:style w:type="paragraph" w:styleId="Testonormale">
    <w:name w:val="Plain Text"/>
    <w:basedOn w:val="Normale"/>
    <w:link w:val="TestonormaleCarattere"/>
    <w:uiPriority w:val="99"/>
    <w:semiHidden/>
    <w:unhideWhenUsed/>
    <w:rsid w:val="002E4F49"/>
    <w:pPr>
      <w:spacing w:before="100" w:beforeAutospacing="1" w:after="100" w:afterAutospacing="1" w:line="240" w:lineRule="auto"/>
      <w:ind w:right="0"/>
    </w:pPr>
    <w:rPr>
      <w:rFonts w:ascii="Times New Roman" w:eastAsia="Calibri" w:hAnsi="Times New Roman" w:cs="Times New Roman"/>
      <w:sz w:val="24"/>
      <w:szCs w:val="24"/>
      <w:lang w:eastAsia="it-IT"/>
    </w:rPr>
  </w:style>
  <w:style w:type="character" w:customStyle="1" w:styleId="TestonormaleCarattere">
    <w:name w:val="Testo normale Carattere"/>
    <w:basedOn w:val="Carpredefinitoparagrafo"/>
    <w:link w:val="Testonormale"/>
    <w:uiPriority w:val="99"/>
    <w:semiHidden/>
    <w:rsid w:val="002E4F49"/>
    <w:rPr>
      <w:rFonts w:ascii="Times New Roman" w:eastAsia="Calibri" w:hAnsi="Times New Roman" w:cs="Times New Roman"/>
      <w:sz w:val="24"/>
      <w:szCs w:val="24"/>
      <w:lang w:eastAsia="it-IT"/>
    </w:rPr>
  </w:style>
  <w:style w:type="paragraph" w:styleId="Nessunaspaziatura">
    <w:name w:val="No Spacing"/>
    <w:link w:val="NessunaspaziaturaCarattere"/>
    <w:uiPriority w:val="1"/>
    <w:qFormat/>
    <w:rsid w:val="002E4F49"/>
    <w:pPr>
      <w:spacing w:after="0" w:line="240" w:lineRule="auto"/>
      <w:ind w:right="0"/>
      <w:jc w:val="both"/>
    </w:pPr>
    <w:rPr>
      <w:rFonts w:ascii="Calibri" w:eastAsia="Times New Roman" w:hAnsi="Calibri" w:cs="Times New Roman"/>
    </w:rPr>
  </w:style>
  <w:style w:type="paragraph" w:styleId="Revisione">
    <w:name w:val="Revision"/>
    <w:uiPriority w:val="99"/>
    <w:semiHidden/>
    <w:rsid w:val="002E4F49"/>
    <w:pPr>
      <w:spacing w:after="0" w:line="276" w:lineRule="auto"/>
      <w:ind w:right="0"/>
      <w:jc w:val="both"/>
    </w:pPr>
    <w:rPr>
      <w:rFonts w:ascii="Calibri" w:eastAsia="Times New Roman" w:hAnsi="Calibri" w:cs="Times New Roman"/>
    </w:rPr>
  </w:style>
  <w:style w:type="paragraph" w:styleId="Titolosommario">
    <w:name w:val="TOC Heading"/>
    <w:basedOn w:val="Titolo1"/>
    <w:next w:val="Normale"/>
    <w:uiPriority w:val="39"/>
    <w:semiHidden/>
    <w:unhideWhenUsed/>
    <w:qFormat/>
    <w:rsid w:val="002E4F49"/>
    <w:pPr>
      <w:spacing w:before="100" w:beforeAutospacing="1" w:after="100" w:afterAutospacing="1" w:line="276" w:lineRule="auto"/>
      <w:ind w:right="0"/>
      <w:outlineLvl w:val="9"/>
    </w:pPr>
    <w:rPr>
      <w:rFonts w:ascii="Garamond" w:eastAsia="Times New Roman" w:hAnsi="Garamond" w:cs="Times New Roman"/>
      <w:b/>
      <w:bCs/>
      <w:color w:val="auto"/>
      <w:sz w:val="28"/>
      <w:szCs w:val="28"/>
      <w:lang w:eastAsia="it-IT"/>
    </w:rPr>
  </w:style>
  <w:style w:type="paragraph" w:customStyle="1" w:styleId="BodyText21">
    <w:name w:val="Body Text 21"/>
    <w:basedOn w:val="Normale"/>
    <w:uiPriority w:val="99"/>
    <w:rsid w:val="002E4F49"/>
    <w:pPr>
      <w:spacing w:after="0" w:line="240" w:lineRule="auto"/>
      <w:ind w:left="360" w:right="0"/>
      <w:jc w:val="both"/>
    </w:pPr>
    <w:rPr>
      <w:rFonts w:ascii="Arial" w:eastAsia="Times New Roman" w:hAnsi="Arial" w:cs="Arial"/>
      <w:sz w:val="24"/>
      <w:szCs w:val="24"/>
      <w:lang w:eastAsia="it-IT"/>
    </w:rPr>
  </w:style>
  <w:style w:type="paragraph" w:customStyle="1" w:styleId="rientro11">
    <w:name w:val="rientro 1/1"/>
    <w:basedOn w:val="Normale"/>
    <w:uiPriority w:val="99"/>
    <w:rsid w:val="002E4F49"/>
    <w:pPr>
      <w:spacing w:after="0" w:line="240" w:lineRule="auto"/>
      <w:ind w:left="340" w:right="0"/>
      <w:jc w:val="both"/>
    </w:pPr>
    <w:rPr>
      <w:rFonts w:ascii="Times New Roman" w:eastAsia="Times New Roman" w:hAnsi="Times New Roman" w:cs="Times New Roman"/>
      <w:sz w:val="24"/>
      <w:szCs w:val="20"/>
      <w:lang w:eastAsia="it-IT"/>
    </w:rPr>
  </w:style>
  <w:style w:type="paragraph" w:customStyle="1" w:styleId="msolistparagraph0">
    <w:name w:val="msolistparagraph"/>
    <w:basedOn w:val="Normale"/>
    <w:uiPriority w:val="99"/>
    <w:rsid w:val="002E4F49"/>
    <w:pPr>
      <w:spacing w:after="0" w:line="240" w:lineRule="auto"/>
      <w:ind w:left="720" w:right="0"/>
    </w:pPr>
    <w:rPr>
      <w:rFonts w:ascii="Calibri" w:eastAsia="Calibri" w:hAnsi="Calibri" w:cs="Times New Roman"/>
      <w:lang w:eastAsia="it-IT"/>
    </w:rPr>
  </w:style>
  <w:style w:type="paragraph" w:customStyle="1" w:styleId="Rientrocorpodeltesto21">
    <w:name w:val="Rientro corpo del testo 21"/>
    <w:basedOn w:val="Normale"/>
    <w:uiPriority w:val="99"/>
    <w:rsid w:val="002E4F49"/>
    <w:pPr>
      <w:widowControl w:val="0"/>
      <w:spacing w:after="0" w:line="240" w:lineRule="auto"/>
      <w:ind w:right="0" w:firstLine="284"/>
      <w:jc w:val="both"/>
    </w:pPr>
    <w:rPr>
      <w:rFonts w:ascii="Arial" w:eastAsia="Calibri" w:hAnsi="Arial" w:cs="Arial"/>
      <w:szCs w:val="20"/>
    </w:rPr>
  </w:style>
  <w:style w:type="paragraph" w:customStyle="1" w:styleId="Paragrafoelenco1">
    <w:name w:val="Paragrafo elenco1"/>
    <w:basedOn w:val="Normale"/>
    <w:uiPriority w:val="99"/>
    <w:rsid w:val="002E4F49"/>
    <w:pPr>
      <w:spacing w:before="100" w:beforeAutospacing="1" w:after="100" w:afterAutospacing="1" w:line="240" w:lineRule="atLeast"/>
      <w:ind w:left="720" w:right="0"/>
      <w:contextualSpacing/>
      <w:jc w:val="both"/>
    </w:pPr>
    <w:rPr>
      <w:rFonts w:ascii="Garamond" w:eastAsia="Calibri" w:hAnsi="Garamond" w:cs="Times New Roman"/>
      <w:sz w:val="24"/>
      <w:lang w:eastAsia="it-IT"/>
    </w:rPr>
  </w:style>
  <w:style w:type="paragraph" w:customStyle="1" w:styleId="provvr0">
    <w:name w:val="provv_r0"/>
    <w:basedOn w:val="Normale"/>
    <w:uiPriority w:val="99"/>
    <w:rsid w:val="002E4F49"/>
    <w:pPr>
      <w:spacing w:before="100" w:beforeAutospacing="1" w:after="100" w:afterAutospacing="1" w:line="240" w:lineRule="auto"/>
      <w:ind w:right="0"/>
      <w:jc w:val="both"/>
    </w:pPr>
    <w:rPr>
      <w:rFonts w:ascii="Times New Roman" w:eastAsia="Calibri" w:hAnsi="Times New Roman" w:cs="Times New Roman"/>
      <w:sz w:val="24"/>
      <w:szCs w:val="24"/>
      <w:lang w:eastAsia="it-IT"/>
    </w:rPr>
  </w:style>
  <w:style w:type="paragraph" w:customStyle="1" w:styleId="popolo">
    <w:name w:val="popolo"/>
    <w:basedOn w:val="Normale"/>
    <w:uiPriority w:val="99"/>
    <w:rsid w:val="002E4F49"/>
    <w:pPr>
      <w:spacing w:before="100" w:beforeAutospacing="1" w:after="100" w:afterAutospacing="1" w:line="240" w:lineRule="auto"/>
      <w:ind w:right="0"/>
      <w:jc w:val="both"/>
    </w:pPr>
    <w:rPr>
      <w:rFonts w:ascii="Garamond" w:eastAsia="Calibri" w:hAnsi="Garamond" w:cs="Times New Roman"/>
      <w:sz w:val="30"/>
      <w:szCs w:val="30"/>
      <w:lang w:eastAsia="it-IT"/>
    </w:rPr>
  </w:style>
  <w:style w:type="character" w:customStyle="1" w:styleId="Stile1Carattere">
    <w:name w:val="Stile1 Carattere"/>
    <w:link w:val="Stile1"/>
    <w:locked/>
    <w:rsid w:val="002E4F49"/>
    <w:rPr>
      <w:rFonts w:ascii="Times New Roman" w:hAnsi="Times New Roman" w:cs="Times New Roman"/>
      <w:b/>
      <w:bCs/>
      <w:sz w:val="28"/>
      <w:szCs w:val="28"/>
    </w:rPr>
  </w:style>
  <w:style w:type="paragraph" w:customStyle="1" w:styleId="Stile1">
    <w:name w:val="Stile1"/>
    <w:basedOn w:val="Titolo1"/>
    <w:link w:val="Stile1Carattere"/>
    <w:rsid w:val="002E4F49"/>
    <w:pPr>
      <w:spacing w:before="100" w:beforeAutospacing="1" w:after="100" w:afterAutospacing="1" w:line="240" w:lineRule="atLeast"/>
      <w:ind w:right="0"/>
      <w:jc w:val="center"/>
    </w:pPr>
    <w:rPr>
      <w:rFonts w:ascii="Times New Roman" w:eastAsiaTheme="minorHAnsi" w:hAnsi="Times New Roman" w:cs="Times New Roman"/>
      <w:b/>
      <w:bCs/>
      <w:color w:val="auto"/>
      <w:sz w:val="28"/>
      <w:szCs w:val="28"/>
    </w:rPr>
  </w:style>
  <w:style w:type="character" w:customStyle="1" w:styleId="NoSpacingChar">
    <w:name w:val="No Spacing Char"/>
    <w:link w:val="Nessunaspaziatura1"/>
    <w:locked/>
    <w:rsid w:val="002E4F49"/>
  </w:style>
  <w:style w:type="paragraph" w:customStyle="1" w:styleId="Nessunaspaziatura1">
    <w:name w:val="Nessuna spaziatura1"/>
    <w:link w:val="NoSpacingChar"/>
    <w:rsid w:val="002E4F49"/>
    <w:pPr>
      <w:spacing w:after="0" w:line="276" w:lineRule="auto"/>
      <w:ind w:right="0"/>
      <w:jc w:val="both"/>
    </w:pPr>
  </w:style>
  <w:style w:type="paragraph" w:customStyle="1" w:styleId="Titolosommario1">
    <w:name w:val="Titolo sommario1"/>
    <w:basedOn w:val="Titolo1"/>
    <w:next w:val="Normale"/>
    <w:uiPriority w:val="99"/>
    <w:semiHidden/>
    <w:rsid w:val="002E4F49"/>
    <w:pPr>
      <w:spacing w:before="100" w:beforeAutospacing="1" w:after="100" w:afterAutospacing="1" w:line="276" w:lineRule="auto"/>
      <w:ind w:right="0"/>
      <w:jc w:val="center"/>
      <w:outlineLvl w:val="9"/>
    </w:pPr>
    <w:rPr>
      <w:rFonts w:ascii="Garamond" w:eastAsia="Calibri" w:hAnsi="Garamond" w:cs="Times New Roman"/>
      <w:b/>
      <w:bCs/>
      <w:color w:val="auto"/>
      <w:sz w:val="28"/>
      <w:szCs w:val="28"/>
    </w:rPr>
  </w:style>
  <w:style w:type="paragraph" w:customStyle="1" w:styleId="provvr1">
    <w:name w:val="provv_r1"/>
    <w:basedOn w:val="Normale"/>
    <w:uiPriority w:val="99"/>
    <w:rsid w:val="002E4F49"/>
    <w:pPr>
      <w:spacing w:before="100" w:beforeAutospacing="1" w:after="100" w:afterAutospacing="1" w:line="240" w:lineRule="auto"/>
      <w:ind w:right="0" w:firstLine="400"/>
      <w:jc w:val="both"/>
    </w:pPr>
    <w:rPr>
      <w:rFonts w:ascii="Times New Roman" w:eastAsia="Times New Roman" w:hAnsi="Times New Roman" w:cs="Times New Roman"/>
      <w:sz w:val="24"/>
      <w:szCs w:val="24"/>
      <w:lang w:eastAsia="it-IT"/>
    </w:rPr>
  </w:style>
  <w:style w:type="paragraph" w:customStyle="1" w:styleId="stile10">
    <w:name w:val="stile1"/>
    <w:basedOn w:val="Normale"/>
    <w:uiPriority w:val="99"/>
    <w:rsid w:val="002E4F49"/>
    <w:pPr>
      <w:spacing w:before="100" w:beforeAutospacing="1" w:after="100" w:afterAutospacing="1" w:line="240" w:lineRule="auto"/>
      <w:ind w:right="0"/>
      <w:jc w:val="both"/>
    </w:pPr>
    <w:rPr>
      <w:rFonts w:ascii="Times New Roman" w:eastAsia="Times New Roman" w:hAnsi="Times New Roman" w:cs="Times New Roman"/>
      <w:sz w:val="24"/>
      <w:szCs w:val="24"/>
      <w:lang w:eastAsia="it-IT"/>
    </w:rPr>
  </w:style>
  <w:style w:type="paragraph" w:customStyle="1" w:styleId="bollo">
    <w:name w:val="bollo"/>
    <w:basedOn w:val="Normale"/>
    <w:uiPriority w:val="99"/>
    <w:rsid w:val="002E4F49"/>
    <w:pPr>
      <w:spacing w:after="0" w:line="567" w:lineRule="atLeast"/>
      <w:ind w:right="0"/>
      <w:jc w:val="both"/>
    </w:pPr>
    <w:rPr>
      <w:rFonts w:ascii="Times New Roman" w:eastAsia="Times New Roman" w:hAnsi="Times New Roman" w:cs="Times New Roman"/>
      <w:sz w:val="24"/>
      <w:szCs w:val="20"/>
      <w:lang w:eastAsia="it-IT"/>
    </w:rPr>
  </w:style>
  <w:style w:type="paragraph" w:customStyle="1" w:styleId="provvnota">
    <w:name w:val="provv_nota"/>
    <w:basedOn w:val="Normale"/>
    <w:uiPriority w:val="99"/>
    <w:rsid w:val="002E4F49"/>
    <w:pPr>
      <w:spacing w:before="100" w:beforeAutospacing="1" w:after="100" w:afterAutospacing="1" w:line="240" w:lineRule="auto"/>
      <w:ind w:right="0"/>
      <w:jc w:val="both"/>
    </w:pPr>
    <w:rPr>
      <w:rFonts w:ascii="Times New Roman" w:eastAsia="Times New Roman" w:hAnsi="Times New Roman" w:cs="Times New Roman"/>
      <w:sz w:val="24"/>
      <w:szCs w:val="24"/>
      <w:lang w:eastAsia="it-IT"/>
    </w:rPr>
  </w:style>
  <w:style w:type="paragraph" w:customStyle="1" w:styleId="provvestremo">
    <w:name w:val="provv_estremo"/>
    <w:basedOn w:val="Normale"/>
    <w:uiPriority w:val="99"/>
    <w:rsid w:val="002E4F49"/>
    <w:pPr>
      <w:spacing w:before="100" w:beforeAutospacing="1" w:after="100" w:afterAutospacing="1" w:line="240" w:lineRule="auto"/>
      <w:ind w:right="0"/>
      <w:jc w:val="both"/>
    </w:pPr>
    <w:rPr>
      <w:rFonts w:ascii="Times New Roman" w:eastAsia="Times New Roman" w:hAnsi="Times New Roman" w:cs="Times New Roman"/>
      <w:b/>
      <w:bCs/>
      <w:sz w:val="24"/>
      <w:szCs w:val="24"/>
      <w:lang w:eastAsia="it-IT"/>
    </w:rPr>
  </w:style>
  <w:style w:type="paragraph" w:customStyle="1" w:styleId="Paragrafoelenco11">
    <w:name w:val="Paragrafo elenco11"/>
    <w:basedOn w:val="Normale"/>
    <w:uiPriority w:val="99"/>
    <w:rsid w:val="002E4F49"/>
    <w:pPr>
      <w:spacing w:before="100" w:beforeAutospacing="1" w:after="100" w:afterAutospacing="1" w:line="240" w:lineRule="atLeast"/>
      <w:ind w:left="720" w:right="0"/>
      <w:contextualSpacing/>
      <w:jc w:val="both"/>
    </w:pPr>
    <w:rPr>
      <w:rFonts w:ascii="Garamond" w:eastAsia="Calibri" w:hAnsi="Garamond" w:cs="Times New Roman"/>
      <w:sz w:val="24"/>
      <w:lang w:eastAsia="it-IT"/>
    </w:rPr>
  </w:style>
  <w:style w:type="paragraph" w:customStyle="1" w:styleId="Rub1">
    <w:name w:val="Rub1"/>
    <w:basedOn w:val="Normale"/>
    <w:uiPriority w:val="99"/>
    <w:rsid w:val="002E4F49"/>
    <w:pPr>
      <w:tabs>
        <w:tab w:val="left" w:pos="1276"/>
      </w:tabs>
      <w:spacing w:after="0" w:line="240" w:lineRule="auto"/>
      <w:ind w:right="0"/>
      <w:jc w:val="both"/>
    </w:pPr>
    <w:rPr>
      <w:rFonts w:ascii="Times New Roman" w:eastAsia="Times New Roman" w:hAnsi="Times New Roman" w:cs="Times New Roman"/>
      <w:b/>
      <w:smallCaps/>
      <w:sz w:val="20"/>
      <w:szCs w:val="20"/>
      <w:lang w:eastAsia="it-IT"/>
    </w:rPr>
  </w:style>
  <w:style w:type="character" w:customStyle="1" w:styleId="noteapiCarattere">
    <w:name w:val="note a piè Carattere"/>
    <w:link w:val="noteapi"/>
    <w:locked/>
    <w:rsid w:val="002E4F49"/>
    <w:rPr>
      <w:rFonts w:ascii="Times New Roman" w:eastAsia="Times New Roman" w:hAnsi="Times New Roman" w:cs="Times New Roman"/>
    </w:rPr>
  </w:style>
  <w:style w:type="paragraph" w:customStyle="1" w:styleId="noteapi">
    <w:name w:val="note a piè"/>
    <w:basedOn w:val="Testonotaapidipagina"/>
    <w:link w:val="noteapiCarattere"/>
    <w:rsid w:val="002E4F49"/>
    <w:rPr>
      <w:rFonts w:ascii="Times New Roman" w:hAnsi="Times New Roman"/>
      <w:sz w:val="22"/>
      <w:szCs w:val="22"/>
      <w:lang w:eastAsia="en-US"/>
    </w:rPr>
  </w:style>
  <w:style w:type="paragraph" w:customStyle="1" w:styleId="grassetto1">
    <w:name w:val="grassetto1"/>
    <w:basedOn w:val="Normale"/>
    <w:uiPriority w:val="99"/>
    <w:rsid w:val="002E4F49"/>
    <w:pPr>
      <w:spacing w:after="24" w:line="240" w:lineRule="auto"/>
      <w:ind w:right="0"/>
    </w:pPr>
    <w:rPr>
      <w:rFonts w:ascii="Times New Roman" w:eastAsia="Times New Roman" w:hAnsi="Times New Roman" w:cs="Times New Roman"/>
      <w:b/>
      <w:bCs/>
      <w:sz w:val="24"/>
      <w:szCs w:val="24"/>
      <w:lang w:eastAsia="it-IT"/>
    </w:rPr>
  </w:style>
  <w:style w:type="paragraph" w:customStyle="1" w:styleId="provvc">
    <w:name w:val="provv_c"/>
    <w:basedOn w:val="Normale"/>
    <w:uiPriority w:val="99"/>
    <w:rsid w:val="002E4F49"/>
    <w:pPr>
      <w:spacing w:before="100" w:beforeAutospacing="1" w:after="100" w:afterAutospacing="1" w:line="240" w:lineRule="auto"/>
      <w:ind w:right="0"/>
      <w:jc w:val="center"/>
    </w:pPr>
    <w:rPr>
      <w:rFonts w:ascii="Times New Roman" w:eastAsia="Times New Roman" w:hAnsi="Times New Roman" w:cs="Times New Roman"/>
      <w:sz w:val="24"/>
      <w:szCs w:val="24"/>
      <w:lang w:eastAsia="it-IT"/>
    </w:rPr>
  </w:style>
  <w:style w:type="paragraph" w:customStyle="1" w:styleId="Rientrocorpodeltesto211">
    <w:name w:val="Rientro corpo del testo 211"/>
    <w:basedOn w:val="Normale"/>
    <w:uiPriority w:val="99"/>
    <w:rsid w:val="002E4F49"/>
    <w:pPr>
      <w:spacing w:after="0" w:line="240" w:lineRule="auto"/>
      <w:ind w:left="360" w:right="0"/>
      <w:jc w:val="both"/>
    </w:pPr>
    <w:rPr>
      <w:rFonts w:ascii="Times New Roman" w:eastAsia="Times New Roman" w:hAnsi="Times New Roman" w:cs="Times New Roman"/>
      <w:sz w:val="24"/>
      <w:szCs w:val="20"/>
      <w:lang w:eastAsia="it-IT"/>
    </w:rPr>
  </w:style>
  <w:style w:type="paragraph" w:customStyle="1" w:styleId="sche3">
    <w:name w:val="sche_3"/>
    <w:uiPriority w:val="99"/>
    <w:rsid w:val="002E4F49"/>
    <w:pPr>
      <w:widowControl w:val="0"/>
      <w:overflowPunct w:val="0"/>
      <w:autoSpaceDE w:val="0"/>
      <w:autoSpaceDN w:val="0"/>
      <w:adjustRightInd w:val="0"/>
      <w:spacing w:after="0" w:line="240" w:lineRule="auto"/>
      <w:ind w:right="0"/>
      <w:jc w:val="both"/>
    </w:pPr>
    <w:rPr>
      <w:rFonts w:ascii="Times New Roman" w:eastAsia="Times New Roman" w:hAnsi="Times New Roman" w:cs="Times New Roman"/>
      <w:sz w:val="20"/>
      <w:szCs w:val="20"/>
      <w:lang w:val="en-US" w:eastAsia="it-IT"/>
    </w:rPr>
  </w:style>
  <w:style w:type="paragraph" w:customStyle="1" w:styleId="Text2">
    <w:name w:val="Text 2"/>
    <w:basedOn w:val="Normale"/>
    <w:uiPriority w:val="99"/>
    <w:rsid w:val="002E4F49"/>
    <w:pPr>
      <w:tabs>
        <w:tab w:val="left" w:pos="2161"/>
      </w:tabs>
      <w:spacing w:after="240" w:line="240" w:lineRule="auto"/>
      <w:ind w:left="1077" w:right="0"/>
      <w:jc w:val="both"/>
    </w:pPr>
    <w:rPr>
      <w:rFonts w:ascii="Times New Roman" w:eastAsia="Times New Roman" w:hAnsi="Times New Roman" w:cs="Times New Roman"/>
      <w:sz w:val="24"/>
      <w:szCs w:val="20"/>
      <w:lang w:eastAsia="it-IT"/>
    </w:rPr>
  </w:style>
  <w:style w:type="paragraph" w:customStyle="1" w:styleId="Rub3">
    <w:name w:val="Rub3"/>
    <w:basedOn w:val="Normale"/>
    <w:next w:val="Normale"/>
    <w:uiPriority w:val="99"/>
    <w:rsid w:val="002E4F49"/>
    <w:pPr>
      <w:tabs>
        <w:tab w:val="left" w:pos="709"/>
      </w:tabs>
      <w:spacing w:after="0" w:line="240" w:lineRule="auto"/>
      <w:ind w:right="0"/>
      <w:jc w:val="both"/>
    </w:pPr>
    <w:rPr>
      <w:rFonts w:ascii="Times New Roman" w:eastAsia="Times New Roman" w:hAnsi="Times New Roman" w:cs="Times New Roman"/>
      <w:b/>
      <w:i/>
      <w:sz w:val="20"/>
      <w:szCs w:val="20"/>
      <w:lang w:eastAsia="it-IT"/>
    </w:rPr>
  </w:style>
  <w:style w:type="paragraph" w:customStyle="1" w:styleId="Titoloparagrafobandotipo">
    <w:name w:val="Titolo paragrafo bando tipo"/>
    <w:basedOn w:val="Sottotitolo"/>
    <w:autoRedefine/>
    <w:uiPriority w:val="99"/>
    <w:qFormat/>
    <w:rsid w:val="002E4F49"/>
    <w:pPr>
      <w:keepNext/>
      <w:spacing w:before="300" w:after="120" w:line="240" w:lineRule="auto"/>
      <w:ind w:left="-142"/>
      <w:jc w:val="left"/>
      <w:outlineLvl w:val="0"/>
    </w:pPr>
    <w:rPr>
      <w:rFonts w:ascii="Calibri" w:hAnsi="Calibri"/>
      <w:b/>
      <w:i/>
      <w:szCs w:val="22"/>
      <w:lang w:eastAsia="it-IT"/>
    </w:rPr>
  </w:style>
  <w:style w:type="paragraph" w:customStyle="1" w:styleId="avviso">
    <w:name w:val="avviso"/>
    <w:basedOn w:val="Paragrafoelenco"/>
    <w:uiPriority w:val="99"/>
    <w:rsid w:val="002E4F49"/>
    <w:pPr>
      <w:keepNext/>
      <w:spacing w:before="120" w:after="120" w:line="240" w:lineRule="auto"/>
      <w:ind w:left="0" w:right="0"/>
      <w:contextualSpacing w:val="0"/>
      <w:jc w:val="both"/>
    </w:pPr>
    <w:rPr>
      <w:rFonts w:ascii="Garamond" w:eastAsia="Times New Roman" w:hAnsi="Garamond" w:cs="Times New Roman"/>
      <w:b/>
      <w:i/>
      <w:sz w:val="24"/>
      <w:szCs w:val="24"/>
    </w:rPr>
  </w:style>
  <w:style w:type="paragraph" w:customStyle="1" w:styleId="CM11">
    <w:name w:val="CM1+1"/>
    <w:basedOn w:val="Default"/>
    <w:next w:val="Default"/>
    <w:uiPriority w:val="99"/>
    <w:rsid w:val="002E4F49"/>
    <w:rPr>
      <w:rFonts w:ascii="EUAlbertina" w:eastAsia="Calibri" w:hAnsi="EUAlbertina" w:cs="Times New Roman"/>
      <w:color w:val="auto"/>
      <w:lang w:eastAsia="it-IT"/>
    </w:rPr>
  </w:style>
  <w:style w:type="paragraph" w:customStyle="1" w:styleId="CM31">
    <w:name w:val="CM3+1"/>
    <w:basedOn w:val="Default"/>
    <w:next w:val="Default"/>
    <w:uiPriority w:val="99"/>
    <w:rsid w:val="002E4F49"/>
    <w:rPr>
      <w:rFonts w:ascii="EUAlbertina" w:eastAsia="Calibri" w:hAnsi="EUAlbertina" w:cs="Times New Roman"/>
      <w:color w:val="auto"/>
      <w:lang w:eastAsia="it-IT"/>
    </w:rPr>
  </w:style>
  <w:style w:type="character" w:customStyle="1" w:styleId="SommariodisciplinareCarattere">
    <w:name w:val="Sommario disciplinare Carattere"/>
    <w:link w:val="Sommariodisciplinare"/>
    <w:locked/>
    <w:rsid w:val="002E4F49"/>
    <w:rPr>
      <w:rFonts w:ascii="Garamond" w:eastAsia="Times New Roman" w:hAnsi="Garamond" w:cs="Calibri"/>
      <w:b/>
      <w:bCs/>
      <w:szCs w:val="24"/>
    </w:rPr>
  </w:style>
  <w:style w:type="paragraph" w:customStyle="1" w:styleId="Sommariodisciplinare">
    <w:name w:val="Sommario disciplinare"/>
    <w:basedOn w:val="Sommario1"/>
    <w:next w:val="Titolo2"/>
    <w:link w:val="SommariodisciplinareCarattere"/>
    <w:autoRedefine/>
    <w:qFormat/>
    <w:rsid w:val="002E4F49"/>
    <w:rPr>
      <w:rFonts w:cs="Calibri"/>
      <w:szCs w:val="24"/>
    </w:rPr>
  </w:style>
  <w:style w:type="character" w:styleId="Rimandonotaapidipagina">
    <w:name w:val="footnote reference"/>
    <w:semiHidden/>
    <w:unhideWhenUsed/>
    <w:rsid w:val="002E4F49"/>
    <w:rPr>
      <w:rFonts w:ascii="Times New Roman" w:hAnsi="Times New Roman" w:cs="Times New Roman" w:hint="default"/>
      <w:vertAlign w:val="superscript"/>
    </w:rPr>
  </w:style>
  <w:style w:type="character" w:styleId="Rimandonotadichiusura">
    <w:name w:val="endnote reference"/>
    <w:semiHidden/>
    <w:unhideWhenUsed/>
    <w:rsid w:val="002E4F49"/>
    <w:rPr>
      <w:vertAlign w:val="superscript"/>
    </w:rPr>
  </w:style>
  <w:style w:type="character" w:styleId="Testosegnaposto">
    <w:name w:val="Placeholder Text"/>
    <w:uiPriority w:val="99"/>
    <w:semiHidden/>
    <w:rsid w:val="002E4F49"/>
    <w:rPr>
      <w:color w:val="808080"/>
    </w:rPr>
  </w:style>
  <w:style w:type="character" w:customStyle="1" w:styleId="descrizione">
    <w:name w:val="descrizione"/>
    <w:rsid w:val="002E4F49"/>
    <w:rPr>
      <w:b/>
      <w:bCs/>
      <w:color w:val="5B76A0"/>
      <w:sz w:val="28"/>
      <w:szCs w:val="28"/>
    </w:rPr>
  </w:style>
  <w:style w:type="character" w:customStyle="1" w:styleId="provvrubrica">
    <w:name w:val="provv_rubrica"/>
    <w:rsid w:val="002E4F49"/>
    <w:rPr>
      <w:i/>
      <w:iCs/>
    </w:rPr>
  </w:style>
  <w:style w:type="character" w:customStyle="1" w:styleId="provvnumcomma">
    <w:name w:val="provv_numcomma"/>
    <w:rsid w:val="002E4F49"/>
  </w:style>
  <w:style w:type="character" w:customStyle="1" w:styleId="anchorantimarker">
    <w:name w:val="anchor_anti_marker"/>
    <w:rsid w:val="002E4F49"/>
    <w:rPr>
      <w:color w:val="000000"/>
    </w:rPr>
  </w:style>
  <w:style w:type="character" w:customStyle="1" w:styleId="linkneltesto">
    <w:name w:val="link_nel_testo"/>
    <w:rsid w:val="002E4F49"/>
    <w:rPr>
      <w:i/>
      <w:iCs/>
    </w:rPr>
  </w:style>
  <w:style w:type="character" w:customStyle="1" w:styleId="provvnumart">
    <w:name w:val="provv_numart"/>
    <w:rsid w:val="002E4F49"/>
    <w:rPr>
      <w:b/>
      <w:bCs/>
    </w:rPr>
  </w:style>
  <w:style w:type="character" w:customStyle="1" w:styleId="provvvigore">
    <w:name w:val="provv_vigore"/>
    <w:rsid w:val="002E4F49"/>
    <w:rPr>
      <w:vanish/>
      <w:webHidden w:val="0"/>
      <w:specVanish/>
    </w:rPr>
  </w:style>
  <w:style w:type="character" w:customStyle="1" w:styleId="riferimento1">
    <w:name w:val="riferimento1"/>
    <w:rsid w:val="002E4F49"/>
    <w:rPr>
      <w:i/>
      <w:iCs/>
      <w:color w:val="058940"/>
    </w:rPr>
  </w:style>
  <w:style w:type="character" w:customStyle="1" w:styleId="CarattereCarattere2">
    <w:name w:val="Carattere Carattere2"/>
    <w:locked/>
    <w:rsid w:val="002E4F49"/>
    <w:rPr>
      <w:sz w:val="26"/>
      <w:szCs w:val="24"/>
      <w:lang w:val="it-IT" w:eastAsia="it-IT" w:bidi="ar-SA"/>
    </w:rPr>
  </w:style>
  <w:style w:type="character" w:customStyle="1" w:styleId="st1">
    <w:name w:val="st1"/>
    <w:rsid w:val="002E4F49"/>
  </w:style>
  <w:style w:type="character" w:customStyle="1" w:styleId="apple-converted-space">
    <w:name w:val="apple-converted-space"/>
    <w:rsid w:val="002E4F49"/>
  </w:style>
  <w:style w:type="table" w:customStyle="1" w:styleId="Grigliatabella1">
    <w:name w:val="Griglia tabella1"/>
    <w:basedOn w:val="Tabellanormale"/>
    <w:rsid w:val="002E4F49"/>
    <w:pPr>
      <w:spacing w:after="0" w:line="240" w:lineRule="auto"/>
      <w:ind w:right="0"/>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
    <w:name w:val="Griglia tabella11"/>
    <w:basedOn w:val="Tabellanormale"/>
    <w:uiPriority w:val="59"/>
    <w:rsid w:val="002E4F49"/>
    <w:pPr>
      <w:spacing w:after="0" w:line="240" w:lineRule="auto"/>
      <w:ind w:right="0"/>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rsid w:val="002E4F49"/>
    <w:pPr>
      <w:spacing w:after="0" w:line="240" w:lineRule="auto"/>
      <w:ind w:right="0"/>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ile2">
    <w:name w:val="Stile2"/>
    <w:uiPriority w:val="99"/>
    <w:rsid w:val="002E4F49"/>
    <w:pPr>
      <w:numPr>
        <w:numId w:val="13"/>
      </w:numPr>
    </w:pPr>
  </w:style>
  <w:style w:type="paragraph" w:customStyle="1" w:styleId="destinatario">
    <w:name w:val="destinatario"/>
    <w:basedOn w:val="Normale"/>
    <w:next w:val="Normale"/>
    <w:rsid w:val="00067FF0"/>
    <w:pPr>
      <w:spacing w:after="0" w:line="240" w:lineRule="auto"/>
      <w:ind w:left="6917" w:right="0"/>
    </w:pPr>
    <w:rPr>
      <w:rFonts w:ascii="Tahoma" w:eastAsia="Times New Roman" w:hAnsi="Tahoma" w:cs="Times New Roman"/>
      <w:sz w:val="20"/>
      <w:szCs w:val="24"/>
    </w:rPr>
  </w:style>
  <w:style w:type="paragraph" w:customStyle="1" w:styleId="data">
    <w:name w:val="data"/>
    <w:basedOn w:val="Normale"/>
    <w:next w:val="destinatario"/>
    <w:rsid w:val="00067FF0"/>
    <w:pPr>
      <w:spacing w:after="0" w:line="240" w:lineRule="auto"/>
      <w:ind w:left="3260" w:right="0"/>
    </w:pPr>
    <w:rPr>
      <w:rFonts w:ascii="Tahoma" w:eastAsia="Times New Roman" w:hAnsi="Tahoma" w:cs="Times New Roman"/>
      <w:sz w:val="20"/>
      <w:szCs w:val="24"/>
    </w:rPr>
  </w:style>
  <w:style w:type="paragraph" w:customStyle="1" w:styleId="mittenteindirizzo">
    <w:name w:val="mittente indirizzo"/>
    <w:basedOn w:val="Normale"/>
    <w:rsid w:val="00067FF0"/>
    <w:pPr>
      <w:spacing w:after="0" w:line="240" w:lineRule="auto"/>
      <w:ind w:left="3561" w:right="0"/>
    </w:pPr>
    <w:rPr>
      <w:rFonts w:ascii="Tahoma" w:eastAsia="Times New Roman" w:hAnsi="Tahoma" w:cs="Times New Roman"/>
      <w:sz w:val="20"/>
      <w:szCs w:val="20"/>
      <w:lang w:eastAsia="it-IT"/>
    </w:rPr>
  </w:style>
  <w:style w:type="character" w:customStyle="1" w:styleId="Nomeufficio">
    <w:name w:val="Nome ufficio"/>
    <w:rsid w:val="00067FF0"/>
    <w:rPr>
      <w:rFonts w:ascii="Tahoma" w:hAnsi="Tahoma"/>
      <w:sz w:val="24"/>
    </w:rPr>
  </w:style>
  <w:style w:type="paragraph" w:styleId="Data0">
    <w:name w:val="Date"/>
    <w:basedOn w:val="Normale"/>
    <w:next w:val="destinatario"/>
    <w:link w:val="DataCarattere"/>
    <w:semiHidden/>
    <w:rsid w:val="00067FF0"/>
    <w:pPr>
      <w:spacing w:after="0" w:line="240" w:lineRule="auto"/>
      <w:ind w:left="3260" w:right="0"/>
    </w:pPr>
    <w:rPr>
      <w:rFonts w:ascii="Tahoma" w:eastAsia="Times New Roman" w:hAnsi="Tahoma" w:cs="Times New Roman"/>
      <w:sz w:val="20"/>
      <w:szCs w:val="24"/>
    </w:rPr>
  </w:style>
  <w:style w:type="character" w:customStyle="1" w:styleId="DataCarattere">
    <w:name w:val="Data Carattere"/>
    <w:basedOn w:val="Carpredefinitoparagrafo"/>
    <w:link w:val="Data0"/>
    <w:semiHidden/>
    <w:rsid w:val="00067FF0"/>
    <w:rPr>
      <w:rFonts w:ascii="Tahoma" w:eastAsia="Times New Roman" w:hAnsi="Tahoma" w:cs="Times New Roman"/>
      <w:sz w:val="20"/>
      <w:szCs w:val="24"/>
    </w:rPr>
  </w:style>
  <w:style w:type="paragraph" w:customStyle="1" w:styleId="Corpotesto1">
    <w:name w:val="Corpo testo1"/>
    <w:basedOn w:val="Normale"/>
    <w:semiHidden/>
    <w:rsid w:val="00067FF0"/>
    <w:pPr>
      <w:spacing w:after="0" w:line="240" w:lineRule="auto"/>
      <w:ind w:right="0"/>
      <w:jc w:val="both"/>
    </w:pPr>
    <w:rPr>
      <w:rFonts w:ascii="Tahoma" w:eastAsia="Times New Roman" w:hAnsi="Tahoma" w:cs="Tahoma"/>
      <w:sz w:val="24"/>
      <w:szCs w:val="24"/>
      <w:lang w:eastAsia="it-IT"/>
    </w:rPr>
  </w:style>
  <w:style w:type="character" w:customStyle="1" w:styleId="NessunaspaziaturaCarattere">
    <w:name w:val="Nessuna spaziatura Carattere"/>
    <w:basedOn w:val="Carpredefinitoparagrafo"/>
    <w:link w:val="Nessunaspaziatura"/>
    <w:uiPriority w:val="1"/>
    <w:rsid w:val="00067FF0"/>
    <w:rPr>
      <w:rFonts w:ascii="Calibri" w:eastAsia="Times New Roman" w:hAnsi="Calibri" w:cs="Times New Roman"/>
    </w:rPr>
  </w:style>
  <w:style w:type="character" w:styleId="Enfasiintensa">
    <w:name w:val="Intense Emphasis"/>
    <w:basedOn w:val="Carpredefinitoparagrafo"/>
    <w:uiPriority w:val="21"/>
    <w:qFormat/>
    <w:rsid w:val="00067FF0"/>
    <w:rPr>
      <w:b/>
      <w:bCs/>
      <w:i/>
      <w:iCs/>
      <w:color w:val="4F81BD"/>
    </w:rPr>
  </w:style>
  <w:style w:type="paragraph" w:styleId="Didascalia">
    <w:name w:val="caption"/>
    <w:basedOn w:val="Normale"/>
    <w:next w:val="Normale"/>
    <w:uiPriority w:val="35"/>
    <w:unhideWhenUsed/>
    <w:qFormat/>
    <w:rsid w:val="00067FF0"/>
    <w:pPr>
      <w:spacing w:line="240" w:lineRule="auto"/>
      <w:ind w:right="0"/>
    </w:pPr>
    <w:rPr>
      <w:rFonts w:ascii="Calibri" w:eastAsia="Calibri" w:hAnsi="Calibri" w:cs="Times New Roman"/>
      <w:b/>
      <w:bCs/>
      <w:color w:val="4F81BD"/>
      <w:sz w:val="18"/>
      <w:szCs w:val="18"/>
    </w:rPr>
  </w:style>
  <w:style w:type="character" w:customStyle="1" w:styleId="CorpodeltestoGrassetto">
    <w:name w:val="Corpo del testo + Grassetto"/>
    <w:basedOn w:val="Corpodeltesto"/>
    <w:rsid w:val="00067FF0"/>
    <w:rPr>
      <w:rFonts w:ascii="Tahoma" w:eastAsia="Tahoma" w:hAnsi="Tahoma" w:cs="Tahoma"/>
      <w:b/>
      <w:bCs/>
      <w:sz w:val="23"/>
      <w:szCs w:val="23"/>
      <w:shd w:val="clear" w:color="auto" w:fill="FFFFFF"/>
    </w:rPr>
  </w:style>
  <w:style w:type="character" w:customStyle="1" w:styleId="Corpodeltesto2Nongrassetto">
    <w:name w:val="Corpo del testo (2) + Non grassetto"/>
    <w:basedOn w:val="Corpodeltesto20"/>
    <w:rsid w:val="00067FF0"/>
    <w:rPr>
      <w:rFonts w:ascii="Tahoma" w:eastAsia="Tahoma" w:hAnsi="Tahoma" w:cs="Tahoma"/>
      <w:b/>
      <w:bCs/>
      <w:sz w:val="23"/>
      <w:szCs w:val="23"/>
      <w:shd w:val="clear" w:color="auto" w:fill="FFFFFF"/>
    </w:rPr>
  </w:style>
  <w:style w:type="character" w:customStyle="1" w:styleId="CorpodeltestoGrassetto7">
    <w:name w:val="Corpo del testo + Grassetto7"/>
    <w:basedOn w:val="Corpodeltesto"/>
    <w:rsid w:val="00067FF0"/>
    <w:rPr>
      <w:rFonts w:ascii="Tahoma" w:eastAsia="Tahoma" w:hAnsi="Tahoma" w:cs="Tahoma"/>
      <w:b/>
      <w:bCs/>
      <w:sz w:val="23"/>
      <w:szCs w:val="23"/>
      <w:shd w:val="clear" w:color="auto" w:fill="FFFFFF"/>
    </w:rPr>
  </w:style>
  <w:style w:type="character" w:customStyle="1" w:styleId="CorpodeltestoGrassetto6">
    <w:name w:val="Corpo del testo + Grassetto6"/>
    <w:basedOn w:val="Corpodeltesto"/>
    <w:rsid w:val="00067FF0"/>
    <w:rPr>
      <w:rFonts w:ascii="Tahoma" w:eastAsia="Tahoma" w:hAnsi="Tahoma" w:cs="Tahoma"/>
      <w:b/>
      <w:bCs/>
      <w:sz w:val="23"/>
      <w:szCs w:val="23"/>
      <w:shd w:val="clear" w:color="auto" w:fill="FFFFFF"/>
    </w:rPr>
  </w:style>
  <w:style w:type="character" w:customStyle="1" w:styleId="Corpodeltesto30">
    <w:name w:val="Corpo del testo3"/>
    <w:basedOn w:val="Corpodeltesto"/>
    <w:rsid w:val="00067FF0"/>
    <w:rPr>
      <w:rFonts w:ascii="Tahoma" w:eastAsia="Tahoma" w:hAnsi="Tahoma" w:cs="Tahoma"/>
      <w:sz w:val="23"/>
      <w:szCs w:val="23"/>
      <w:u w:val="single"/>
      <w:shd w:val="clear" w:color="auto" w:fill="FFFFFF"/>
    </w:rPr>
  </w:style>
  <w:style w:type="character" w:customStyle="1" w:styleId="CorpodeltestoGrassetto4">
    <w:name w:val="Corpo del testo + Grassetto4"/>
    <w:basedOn w:val="Corpodeltesto"/>
    <w:rsid w:val="00067FF0"/>
    <w:rPr>
      <w:rFonts w:ascii="Tahoma" w:eastAsia="Tahoma" w:hAnsi="Tahoma" w:cs="Tahoma"/>
      <w:b/>
      <w:bCs/>
      <w:sz w:val="23"/>
      <w:szCs w:val="23"/>
      <w:shd w:val="clear" w:color="auto" w:fill="FFFFFF"/>
    </w:rPr>
  </w:style>
  <w:style w:type="character" w:customStyle="1" w:styleId="Corpodeltesto2Nongrassetto1">
    <w:name w:val="Corpo del testo (2) + Non grassetto1"/>
    <w:basedOn w:val="Corpodeltesto20"/>
    <w:rsid w:val="00067FF0"/>
    <w:rPr>
      <w:rFonts w:ascii="Tahoma" w:eastAsia="Tahoma" w:hAnsi="Tahoma" w:cs="Tahoma"/>
      <w:b/>
      <w:bCs/>
      <w:sz w:val="23"/>
      <w:szCs w:val="23"/>
      <w:shd w:val="clear" w:color="auto" w:fill="FFFFFF"/>
    </w:rPr>
  </w:style>
  <w:style w:type="character" w:customStyle="1" w:styleId="CorpodeltestoGrassetto3">
    <w:name w:val="Corpo del testo + Grassetto3"/>
    <w:basedOn w:val="Corpodeltesto"/>
    <w:rsid w:val="00067FF0"/>
    <w:rPr>
      <w:rFonts w:ascii="Tahoma" w:eastAsia="Tahoma" w:hAnsi="Tahoma" w:cs="Tahoma"/>
      <w:b/>
      <w:bCs/>
      <w:sz w:val="23"/>
      <w:szCs w:val="23"/>
      <w:shd w:val="clear" w:color="auto" w:fill="FFFFFF"/>
    </w:rPr>
  </w:style>
  <w:style w:type="character" w:customStyle="1" w:styleId="CorpodeltestoGrassetto2">
    <w:name w:val="Corpo del testo + Grassetto2"/>
    <w:basedOn w:val="Corpodeltesto"/>
    <w:rsid w:val="00067FF0"/>
    <w:rPr>
      <w:rFonts w:ascii="Tahoma" w:eastAsia="Tahoma" w:hAnsi="Tahoma" w:cs="Tahoma"/>
      <w:b/>
      <w:bCs/>
      <w:sz w:val="23"/>
      <w:szCs w:val="23"/>
      <w:shd w:val="clear" w:color="auto" w:fill="FFFFFF"/>
    </w:rPr>
  </w:style>
  <w:style w:type="character" w:styleId="Enfasicorsivo">
    <w:name w:val="Emphasis"/>
    <w:basedOn w:val="Carpredefinitoparagrafo"/>
    <w:uiPriority w:val="20"/>
    <w:qFormat/>
    <w:rsid w:val="00067FF0"/>
    <w:rPr>
      <w:i/>
      <w:iCs/>
    </w:rPr>
  </w:style>
  <w:style w:type="paragraph" w:customStyle="1" w:styleId="a">
    <w:basedOn w:val="Normale"/>
    <w:next w:val="Corpodeltesto0"/>
    <w:rsid w:val="006A0611"/>
    <w:pPr>
      <w:widowControl w:val="0"/>
      <w:spacing w:after="0" w:line="240" w:lineRule="auto"/>
      <w:ind w:right="0"/>
      <w:jc w:val="both"/>
    </w:pPr>
    <w:rPr>
      <w:rFonts w:ascii="Times New Roman" w:eastAsia="Times New Roman" w:hAnsi="Times New Roman" w:cs="Times New Roman"/>
      <w:snapToGrid w:val="0"/>
      <w:sz w:val="28"/>
      <w:szCs w:val="20"/>
      <w:lang w:eastAsia="it-IT"/>
    </w:rPr>
  </w:style>
  <w:style w:type="paragraph" w:customStyle="1" w:styleId="Corpodeltesto22">
    <w:name w:val="Corpo del testo2"/>
    <w:basedOn w:val="Normale"/>
    <w:rsid w:val="006A0611"/>
    <w:pPr>
      <w:widowControl w:val="0"/>
      <w:shd w:val="clear" w:color="auto" w:fill="FFFFFF"/>
      <w:spacing w:before="240" w:after="0" w:line="274" w:lineRule="exact"/>
      <w:ind w:right="0" w:hanging="1420"/>
      <w:jc w:val="both"/>
    </w:pPr>
    <w:rPr>
      <w:rFonts w:ascii="Times New Roman" w:eastAsia="Times New Roman" w:hAnsi="Times New Roman" w:cs="Times New Roman"/>
      <w:sz w:val="21"/>
      <w:szCs w:val="20"/>
      <w:shd w:val="clear" w:color="auto" w:fill="FFFFFF"/>
      <w:lang w:eastAsia="it-IT"/>
    </w:rPr>
  </w:style>
  <w:style w:type="character" w:customStyle="1" w:styleId="Titolo8Carattere">
    <w:name w:val="Titolo 8 Carattere"/>
    <w:basedOn w:val="Carpredefinitoparagrafo"/>
    <w:link w:val="Titolo8"/>
    <w:uiPriority w:val="9"/>
    <w:semiHidden/>
    <w:rsid w:val="00B67602"/>
    <w:rPr>
      <w:rFonts w:asciiTheme="majorHAnsi" w:eastAsiaTheme="majorEastAsia" w:hAnsiTheme="majorHAnsi" w:cstheme="majorBidi"/>
      <w:color w:val="272727" w:themeColor="text1" w:themeTint="D8"/>
      <w:sz w:val="21"/>
      <w:szCs w:val="21"/>
    </w:rPr>
  </w:style>
  <w:style w:type="character" w:customStyle="1" w:styleId="ParagrafoelencoCarattere">
    <w:name w:val="Paragrafo elenco Carattere"/>
    <w:link w:val="Paragrafoelenco"/>
    <w:uiPriority w:val="34"/>
    <w:locked/>
    <w:rsid w:val="00B67602"/>
  </w:style>
  <w:style w:type="paragraph" w:customStyle="1" w:styleId="a0">
    <w:basedOn w:val="Normale"/>
    <w:next w:val="Corpodeltesto0"/>
    <w:rsid w:val="00FD19D6"/>
    <w:pPr>
      <w:spacing w:after="0" w:line="240" w:lineRule="auto"/>
      <w:ind w:right="0"/>
      <w:jc w:val="both"/>
    </w:pPr>
    <w:rPr>
      <w:rFonts w:ascii="Bookman Old Style" w:eastAsia="Times New Roman" w:hAnsi="Bookman Old Style"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165096826">
      <w:bodyDiv w:val="1"/>
      <w:marLeft w:val="0"/>
      <w:marRight w:val="0"/>
      <w:marTop w:val="0"/>
      <w:marBottom w:val="0"/>
      <w:divBdr>
        <w:top w:val="none" w:sz="0" w:space="0" w:color="auto"/>
        <w:left w:val="none" w:sz="0" w:space="0" w:color="auto"/>
        <w:bottom w:val="none" w:sz="0" w:space="0" w:color="auto"/>
        <w:right w:val="none" w:sz="0" w:space="0" w:color="auto"/>
      </w:divBdr>
    </w:div>
    <w:div w:id="619804365">
      <w:bodyDiv w:val="1"/>
      <w:marLeft w:val="0"/>
      <w:marRight w:val="0"/>
      <w:marTop w:val="0"/>
      <w:marBottom w:val="0"/>
      <w:divBdr>
        <w:top w:val="none" w:sz="0" w:space="0" w:color="auto"/>
        <w:left w:val="none" w:sz="0" w:space="0" w:color="auto"/>
        <w:bottom w:val="none" w:sz="0" w:space="0" w:color="auto"/>
        <w:right w:val="none" w:sz="0" w:space="0" w:color="auto"/>
      </w:divBdr>
    </w:div>
    <w:div w:id="771902197">
      <w:bodyDiv w:val="1"/>
      <w:marLeft w:val="0"/>
      <w:marRight w:val="0"/>
      <w:marTop w:val="0"/>
      <w:marBottom w:val="0"/>
      <w:divBdr>
        <w:top w:val="none" w:sz="0" w:space="0" w:color="auto"/>
        <w:left w:val="none" w:sz="0" w:space="0" w:color="auto"/>
        <w:bottom w:val="none" w:sz="0" w:space="0" w:color="auto"/>
        <w:right w:val="none" w:sz="0" w:space="0" w:color="auto"/>
      </w:divBdr>
    </w:div>
    <w:div w:id="835264763">
      <w:bodyDiv w:val="1"/>
      <w:marLeft w:val="0"/>
      <w:marRight w:val="0"/>
      <w:marTop w:val="0"/>
      <w:marBottom w:val="0"/>
      <w:divBdr>
        <w:top w:val="none" w:sz="0" w:space="0" w:color="auto"/>
        <w:left w:val="none" w:sz="0" w:space="0" w:color="auto"/>
        <w:bottom w:val="none" w:sz="0" w:space="0" w:color="auto"/>
        <w:right w:val="none" w:sz="0" w:space="0" w:color="auto"/>
      </w:divBdr>
    </w:div>
    <w:div w:id="133125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2AD74-82EC-4583-8098-04F915A1F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26</Pages>
  <Words>5560</Words>
  <Characters>31694</Characters>
  <Application>Microsoft Office Word</Application>
  <DocSecurity>0</DocSecurity>
  <Lines>264</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Giancarlo</dc:creator>
  <cp:lastModifiedBy>Paolo D'alessio</cp:lastModifiedBy>
  <cp:revision>9</cp:revision>
  <cp:lastPrinted>2019-07-05T09:39:00Z</cp:lastPrinted>
  <dcterms:created xsi:type="dcterms:W3CDTF">2019-06-27T06:52:00Z</dcterms:created>
  <dcterms:modified xsi:type="dcterms:W3CDTF">2019-07-08T12:16:00Z</dcterms:modified>
</cp:coreProperties>
</file>