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856C" w14:textId="4F960EB2" w:rsidR="00882C47" w:rsidRPr="00882C47" w:rsidRDefault="00882C47">
      <w:pPr>
        <w:rPr>
          <w:b/>
          <w:bCs/>
        </w:rPr>
      </w:pPr>
      <w:r w:rsidRPr="00882C47">
        <w:rPr>
          <w:b/>
          <w:bCs/>
        </w:rPr>
        <w:t>Karate – 2021 CORSI ED ESAMI REGIONALI PER INSEGNANTI TECNICI (Aspiranti Allenatori)</w:t>
      </w:r>
    </w:p>
    <w:p w14:paraId="1BC6B802" w14:textId="4ABEAB90" w:rsidR="00942959" w:rsidRDefault="00882C47">
      <w:r w:rsidRPr="00882C47">
        <w:t>Caratteristica I Comitati Regionali sono tenuti ad organizzare i Corsi e gli Esami Regionali per gli Insegnanti Tecnici (Aspiranti Allenatori). Il Corso ha la durata complessiva di 60 ore suddivise in una parte generale (32h), a cura della Scuola Regionale dello Sport del Coni, ed una parte specifica (28h) a cura del Comitato Regionale di Settore. Viene tollerata una assenza per un numero di ore non eccedenti il 10% del monte ore previsto (quindi 6 ore). Conseguentemente, i Candidati che superino il numero di ore di assenza consentita non possono sostenere l’Esame finale. Ove possibile, è opportuno che i tre Settori svolgano congiuntamente la parte generale del programma. I Comitati Regionali sono tenuti ad inviare alla Scuola Nazionale della scrivente Federazione gli elenchi (necessariamente in ordine alfabetico) dei Candidati risultati idonei entro e non oltre 15 giorni dalla data di fine esame. I Candidati possono partecipare al Corso presso un Comitato Regionale differente da quello di appartenenza solo in casi del tutto eccezionali e previa autorizzazione/accordo di entrambi i Vicepresidenti dei Comitati Regionali interessati.</w:t>
      </w:r>
    </w:p>
    <w:p w14:paraId="0FC8988B" w14:textId="1D90CF2F" w:rsidR="00882C47" w:rsidRDefault="00882C47"/>
    <w:p w14:paraId="4040D773" w14:textId="77777777" w:rsidR="00071CB1" w:rsidRDefault="00882C47">
      <w:pPr>
        <w:rPr>
          <w:b/>
          <w:bCs/>
        </w:rPr>
      </w:pPr>
      <w:r w:rsidRPr="00882C47">
        <w:rPr>
          <w:b/>
          <w:bCs/>
        </w:rPr>
        <w:t>Quota di partecipazione</w:t>
      </w:r>
      <w:r w:rsidR="00071CB1">
        <w:rPr>
          <w:b/>
          <w:bCs/>
        </w:rPr>
        <w:t>.</w:t>
      </w:r>
    </w:p>
    <w:p w14:paraId="57690AE0" w14:textId="4E8CEEDF" w:rsidR="00882C47" w:rsidRDefault="00882C47">
      <w:r w:rsidRPr="00882C47">
        <w:rPr>
          <w:b/>
          <w:bCs/>
        </w:rPr>
        <w:t>La quota di partecipazione è fissata in € 200,00 da versarsi sul conto del Comitato Regionale competente.</w:t>
      </w:r>
      <w:r>
        <w:t xml:space="preserve"> La quota di partecipazione è comprensiva di lezioni, esami e materiale didattico. Il Diploma e tutte le spese di organizzazione sono a carico del Comitato Regionale competente.</w:t>
      </w:r>
    </w:p>
    <w:p w14:paraId="0FB4C6D8" w14:textId="22A87D3C" w:rsidR="006A79F5" w:rsidRDefault="006A79F5" w:rsidP="006A79F5">
      <w:pPr>
        <w:jc w:val="center"/>
        <w:rPr>
          <w:b/>
          <w:bCs/>
        </w:rPr>
      </w:pPr>
      <w:r w:rsidRPr="006A79F5">
        <w:rPr>
          <w:b/>
          <w:bCs/>
        </w:rPr>
        <w:t>REQUISITI</w:t>
      </w:r>
    </w:p>
    <w:p w14:paraId="68A2F21D" w14:textId="77777777" w:rsidR="006A79F5" w:rsidRPr="006A79F5" w:rsidRDefault="006A79F5" w:rsidP="006A79F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0"/>
          <w:szCs w:val="21"/>
        </w:rPr>
      </w:pPr>
    </w:p>
    <w:p w14:paraId="4E2F41EA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spacing w:after="0" w:line="225" w:lineRule="auto"/>
        <w:ind w:right="190" w:hanging="438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L’insegnamento delle discipline </w:t>
      </w:r>
      <w:r w:rsidRPr="006A79F5">
        <w:rPr>
          <w:rFonts w:ascii="Arial" w:eastAsia="Arial" w:hAnsi="Arial" w:cs="Arial"/>
          <w:color w:val="262626"/>
          <w:sz w:val="21"/>
        </w:rPr>
        <w:t>sportive controllate dalla FIJLKAM è consentito solo a coloro che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abbiano ottenuto dalla Federazione la qualifica di Insegnante </w:t>
      </w:r>
      <w:r w:rsidRPr="006A79F5">
        <w:rPr>
          <w:rFonts w:ascii="Arial" w:eastAsia="Arial" w:hAnsi="Arial" w:cs="Arial"/>
          <w:color w:val="262626"/>
          <w:sz w:val="21"/>
        </w:rPr>
        <w:t>Tecnico, in armonia con il “Sistema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Nazionale</w:t>
      </w:r>
      <w:r w:rsidRPr="006A79F5">
        <w:rPr>
          <w:rFonts w:ascii="Arial" w:eastAsia="Arial" w:hAnsi="Arial" w:cs="Arial"/>
          <w:color w:val="262626"/>
          <w:spacing w:val="4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6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Qualifiche</w:t>
      </w:r>
      <w:r w:rsidRPr="006A79F5">
        <w:rPr>
          <w:rFonts w:ascii="Arial" w:eastAsia="Arial" w:hAnsi="Arial" w:cs="Arial"/>
          <w:color w:val="262626"/>
          <w:spacing w:val="12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dei</w:t>
      </w:r>
      <w:r w:rsidRPr="006A79F5">
        <w:rPr>
          <w:rFonts w:ascii="Arial" w:eastAsia="Arial" w:hAnsi="Arial" w:cs="Arial"/>
          <w:color w:val="262626"/>
          <w:spacing w:val="-7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Tecnici</w:t>
      </w:r>
      <w:r w:rsidRPr="006A79F5">
        <w:rPr>
          <w:rFonts w:ascii="Arial" w:eastAsia="Arial" w:hAnsi="Arial" w:cs="Arial"/>
          <w:color w:val="262626"/>
          <w:spacing w:val="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Sportivi”</w:t>
      </w:r>
      <w:r w:rsidRPr="006A79F5">
        <w:rPr>
          <w:rFonts w:ascii="Arial" w:eastAsia="Arial" w:hAnsi="Arial" w:cs="Arial"/>
          <w:color w:val="262626"/>
          <w:spacing w:val="7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-6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CONI.</w:t>
      </w:r>
    </w:p>
    <w:p w14:paraId="06007FC2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spacing w:before="4" w:after="0" w:line="228" w:lineRule="auto"/>
        <w:ind w:left="575" w:right="192" w:hanging="427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La qualifica di Insegnante Tecnico si acquisisce </w:t>
      </w:r>
      <w:r w:rsidRPr="006A79F5">
        <w:rPr>
          <w:rFonts w:ascii="Arial" w:eastAsia="Arial" w:hAnsi="Arial" w:cs="Arial"/>
          <w:color w:val="262626"/>
          <w:sz w:val="21"/>
        </w:rPr>
        <w:t>frequentando i Corsi indetti dalla Federazione e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superando</w:t>
      </w:r>
      <w:r w:rsidRPr="006A79F5">
        <w:rPr>
          <w:rFonts w:ascii="Arial" w:eastAsia="Arial" w:hAnsi="Arial" w:cs="Arial"/>
          <w:color w:val="262626"/>
          <w:spacing w:val="12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i</w:t>
      </w:r>
      <w:r w:rsidRPr="006A79F5">
        <w:rPr>
          <w:rFonts w:ascii="Arial" w:eastAsia="Arial" w:hAnsi="Arial" w:cs="Arial"/>
          <w:color w:val="262626"/>
          <w:spacing w:val="-16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relativi</w:t>
      </w:r>
      <w:r w:rsidRPr="006A79F5">
        <w:rPr>
          <w:rFonts w:ascii="Arial" w:eastAsia="Arial" w:hAnsi="Arial" w:cs="Arial"/>
          <w:color w:val="262626"/>
          <w:spacing w:val="4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Esami.</w:t>
      </w:r>
    </w:p>
    <w:p w14:paraId="5C31EF78" w14:textId="3B427A6A" w:rsidR="006A79F5" w:rsidRPr="006A79F5" w:rsidRDefault="006A79F5" w:rsidP="00C03BB7">
      <w:pPr>
        <w:widowControl w:val="0"/>
        <w:tabs>
          <w:tab w:val="left" w:pos="576"/>
        </w:tabs>
        <w:autoSpaceDE w:val="0"/>
        <w:autoSpaceDN w:val="0"/>
        <w:spacing w:after="0" w:line="228" w:lineRule="exact"/>
        <w:ind w:left="148"/>
        <w:jc w:val="both"/>
        <w:rPr>
          <w:rFonts w:ascii="Arial" w:eastAsia="Arial" w:hAnsi="Arial" w:cs="Arial"/>
          <w:sz w:val="21"/>
        </w:rPr>
      </w:pPr>
      <w:permStart w:id="1475433579" w:edGrp="everyone"/>
      <w:permEnd w:id="1475433579"/>
    </w:p>
    <w:p w14:paraId="02BCBF11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88"/>
        </w:tabs>
        <w:autoSpaceDE w:val="0"/>
        <w:autoSpaceDN w:val="0"/>
        <w:spacing w:after="0" w:line="230" w:lineRule="exact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Aspiranti</w:t>
      </w:r>
      <w:r w:rsidRPr="006A79F5">
        <w:rPr>
          <w:rFonts w:ascii="Arial" w:eastAsia="Arial" w:hAnsi="Arial" w:cs="Arial"/>
          <w:color w:val="262626"/>
          <w:spacing w:val="-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Allenatori;</w:t>
      </w:r>
    </w:p>
    <w:p w14:paraId="3130AA03" w14:textId="5E282D92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88"/>
        </w:tabs>
        <w:autoSpaceDE w:val="0"/>
        <w:autoSpaceDN w:val="0"/>
        <w:spacing w:after="0" w:line="236" w:lineRule="exact"/>
        <w:ind w:hanging="428"/>
        <w:jc w:val="both"/>
        <w:rPr>
          <w:rFonts w:ascii="Arial" w:eastAsia="Arial" w:hAnsi="Arial" w:cs="Arial"/>
          <w:sz w:val="21"/>
        </w:rPr>
        <w:sectPr w:rsidR="006A79F5" w:rsidRPr="006A79F5">
          <w:pgSz w:w="11900" w:h="16820"/>
          <w:pgMar w:top="1280" w:right="1000" w:bottom="1240" w:left="940" w:header="0" w:footer="1037" w:gutter="0"/>
          <w:cols w:space="720"/>
        </w:sectPr>
      </w:pPr>
    </w:p>
    <w:p w14:paraId="55C387FB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89"/>
          <w:tab w:val="left" w:pos="590"/>
        </w:tabs>
        <w:autoSpaceDE w:val="0"/>
        <w:autoSpaceDN w:val="0"/>
        <w:spacing w:after="0" w:line="230" w:lineRule="exact"/>
        <w:ind w:left="589" w:hanging="424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0"/>
          <w:sz w:val="21"/>
        </w:rPr>
        <w:lastRenderedPageBreak/>
        <w:t>Per</w:t>
      </w:r>
      <w:r w:rsidRPr="006A79F5">
        <w:rPr>
          <w:rFonts w:ascii="Arial" w:eastAsia="Arial" w:hAnsi="Arial" w:cs="Arial"/>
          <w:color w:val="262626"/>
          <w:spacing w:val="27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essere</w:t>
      </w:r>
      <w:r w:rsidRPr="006A79F5">
        <w:rPr>
          <w:rFonts w:ascii="Arial" w:eastAsia="Arial" w:hAnsi="Arial" w:cs="Arial"/>
          <w:color w:val="262626"/>
          <w:spacing w:val="35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ammessi</w:t>
      </w:r>
      <w:r w:rsidRPr="006A79F5">
        <w:rPr>
          <w:rFonts w:ascii="Arial" w:eastAsia="Arial" w:hAnsi="Arial" w:cs="Arial"/>
          <w:color w:val="262626"/>
          <w:spacing w:val="4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ai</w:t>
      </w:r>
      <w:r w:rsidRPr="006A79F5">
        <w:rPr>
          <w:rFonts w:ascii="Arial" w:eastAsia="Arial" w:hAnsi="Arial" w:cs="Arial"/>
          <w:color w:val="262626"/>
          <w:spacing w:val="15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Corsi</w:t>
      </w:r>
      <w:r w:rsidRPr="006A79F5">
        <w:rPr>
          <w:rFonts w:ascii="Arial" w:eastAsia="Arial" w:hAnsi="Arial" w:cs="Arial"/>
          <w:color w:val="262626"/>
          <w:spacing w:val="2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e</w:t>
      </w:r>
      <w:r w:rsidRPr="006A79F5">
        <w:rPr>
          <w:rFonts w:ascii="Arial" w:eastAsia="Arial" w:hAnsi="Arial" w:cs="Arial"/>
          <w:color w:val="262626"/>
          <w:spacing w:val="9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agli</w:t>
      </w:r>
      <w:r w:rsidRPr="006A79F5">
        <w:rPr>
          <w:rFonts w:ascii="Arial" w:eastAsia="Arial" w:hAnsi="Arial" w:cs="Arial"/>
          <w:color w:val="262626"/>
          <w:spacing w:val="9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Esami</w:t>
      </w:r>
      <w:r w:rsidRPr="006A79F5">
        <w:rPr>
          <w:rFonts w:ascii="Arial" w:eastAsia="Arial" w:hAnsi="Arial" w:cs="Arial"/>
          <w:color w:val="262626"/>
          <w:spacing w:val="26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è</w:t>
      </w:r>
      <w:r w:rsidRPr="006A79F5">
        <w:rPr>
          <w:rFonts w:ascii="Arial" w:eastAsia="Arial" w:hAnsi="Arial" w:cs="Arial"/>
          <w:color w:val="262626"/>
          <w:spacing w:val="14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necessario</w:t>
      </w:r>
      <w:r w:rsidRPr="006A79F5">
        <w:rPr>
          <w:rFonts w:ascii="Arial" w:eastAsia="Arial" w:hAnsi="Arial" w:cs="Arial"/>
          <w:color w:val="262626"/>
          <w:spacing w:val="42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possedere</w:t>
      </w:r>
      <w:r w:rsidRPr="006A79F5">
        <w:rPr>
          <w:rFonts w:ascii="Arial" w:eastAsia="Arial" w:hAnsi="Arial" w:cs="Arial"/>
          <w:color w:val="262626"/>
          <w:spacing w:val="48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i</w:t>
      </w:r>
      <w:r w:rsidRPr="006A79F5">
        <w:rPr>
          <w:rFonts w:ascii="Arial" w:eastAsia="Arial" w:hAnsi="Arial" w:cs="Arial"/>
          <w:color w:val="262626"/>
          <w:spacing w:val="13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seguenti</w:t>
      </w:r>
      <w:r w:rsidRPr="006A79F5">
        <w:rPr>
          <w:rFonts w:ascii="Arial" w:eastAsia="Arial" w:hAnsi="Arial" w:cs="Arial"/>
          <w:color w:val="262626"/>
          <w:spacing w:val="3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requisiti:</w:t>
      </w:r>
    </w:p>
    <w:p w14:paraId="49448492" w14:textId="3EA1DCB6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79"/>
          <w:tab w:val="left" w:pos="1280"/>
        </w:tabs>
        <w:autoSpaceDE w:val="0"/>
        <w:autoSpaceDN w:val="0"/>
        <w:spacing w:after="0" w:line="230" w:lineRule="exact"/>
        <w:ind w:left="1279" w:hanging="414"/>
        <w:rPr>
          <w:rFonts w:ascii="Arial" w:eastAsia="Arial" w:hAnsi="Arial" w:cs="Arial"/>
          <w:b/>
          <w:bCs/>
          <w:sz w:val="21"/>
        </w:rPr>
      </w:pPr>
      <w:r w:rsidRPr="006A79F5">
        <w:rPr>
          <w:rFonts w:ascii="Arial" w:eastAsia="Arial" w:hAnsi="Arial" w:cs="Arial"/>
          <w:b/>
          <w:bCs/>
          <w:color w:val="262626"/>
          <w:w w:val="95"/>
          <w:sz w:val="21"/>
        </w:rPr>
        <w:t>almeno 18º</w:t>
      </w:r>
      <w:r w:rsidRPr="006A79F5">
        <w:rPr>
          <w:rFonts w:ascii="Arial" w:eastAsia="Arial" w:hAnsi="Arial" w:cs="Arial"/>
          <w:b/>
          <w:bCs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62626"/>
          <w:w w:val="95"/>
          <w:sz w:val="21"/>
        </w:rPr>
        <w:t>anno</w:t>
      </w:r>
      <w:r w:rsidRPr="006A79F5">
        <w:rPr>
          <w:rFonts w:ascii="Arial" w:eastAsia="Arial" w:hAnsi="Arial" w:cs="Arial"/>
          <w:b/>
          <w:bCs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b/>
          <w:bCs/>
          <w:color w:val="262626"/>
          <w:spacing w:val="-3"/>
          <w:w w:val="95"/>
          <w:sz w:val="21"/>
        </w:rPr>
        <w:t xml:space="preserve"> </w:t>
      </w:r>
      <w:proofErr w:type="gramStart"/>
      <w:r w:rsidRPr="006A79F5">
        <w:rPr>
          <w:rFonts w:ascii="Arial" w:eastAsia="Arial" w:hAnsi="Arial" w:cs="Arial"/>
          <w:b/>
          <w:bCs/>
          <w:color w:val="262626"/>
          <w:w w:val="95"/>
          <w:sz w:val="21"/>
        </w:rPr>
        <w:t>età;</w:t>
      </w:r>
      <w:proofErr w:type="gramEnd"/>
      <w:r>
        <w:rPr>
          <w:rFonts w:ascii="Arial" w:eastAsia="Arial" w:hAnsi="Arial" w:cs="Arial"/>
          <w:b/>
          <w:bCs/>
          <w:color w:val="262626"/>
          <w:w w:val="95"/>
          <w:sz w:val="21"/>
        </w:rPr>
        <w:t xml:space="preserve"> (già compiuti)</w:t>
      </w:r>
    </w:p>
    <w:p w14:paraId="649EAD74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79"/>
          <w:tab w:val="left" w:pos="1280"/>
        </w:tabs>
        <w:autoSpaceDE w:val="0"/>
        <w:autoSpaceDN w:val="0"/>
        <w:spacing w:after="0" w:line="230" w:lineRule="exact"/>
        <w:ind w:left="1279" w:hanging="415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avere</w:t>
      </w:r>
      <w:r w:rsidRPr="006A79F5">
        <w:rPr>
          <w:rFonts w:ascii="Arial" w:eastAsia="Arial" w:hAnsi="Arial" w:cs="Arial"/>
          <w:color w:val="262626"/>
          <w:spacing w:val="-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svolto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attività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agonistica;</w:t>
      </w:r>
    </w:p>
    <w:p w14:paraId="367121DE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78"/>
          <w:tab w:val="left" w:pos="1279"/>
        </w:tabs>
        <w:autoSpaceDE w:val="0"/>
        <w:autoSpaceDN w:val="0"/>
        <w:spacing w:after="0" w:line="233" w:lineRule="exact"/>
        <w:ind w:left="1278" w:hanging="418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idoneità</w:t>
      </w:r>
      <w:r w:rsidRPr="006A79F5">
        <w:rPr>
          <w:rFonts w:ascii="Arial" w:eastAsia="Arial" w:hAnsi="Arial" w:cs="Arial"/>
          <w:color w:val="262626"/>
          <w:spacing w:val="-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fisica</w:t>
      </w:r>
      <w:r w:rsidRPr="006A79F5">
        <w:rPr>
          <w:rFonts w:ascii="Arial" w:eastAsia="Arial" w:hAnsi="Arial" w:cs="Arial"/>
          <w:color w:val="262626"/>
          <w:spacing w:val="-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allo</w:t>
      </w:r>
      <w:r w:rsidRPr="006A79F5">
        <w:rPr>
          <w:rFonts w:ascii="Arial" w:eastAsia="Arial" w:hAnsi="Arial" w:cs="Arial"/>
          <w:color w:val="262626"/>
          <w:spacing w:val="-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svolgimento</w:t>
      </w:r>
      <w:r w:rsidRPr="006A79F5">
        <w:rPr>
          <w:rFonts w:ascii="Arial" w:eastAsia="Arial" w:hAnsi="Arial" w:cs="Arial"/>
          <w:color w:val="262626"/>
          <w:spacing w:val="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della</w:t>
      </w:r>
      <w:r w:rsidRPr="006A79F5">
        <w:rPr>
          <w:rFonts w:ascii="Arial" w:eastAsia="Arial" w:hAnsi="Arial" w:cs="Arial"/>
          <w:color w:val="262626"/>
          <w:spacing w:val="-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funzione;</w:t>
      </w:r>
    </w:p>
    <w:p w14:paraId="2D2D1C9D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79"/>
        </w:tabs>
        <w:autoSpaceDE w:val="0"/>
        <w:autoSpaceDN w:val="0"/>
        <w:spacing w:before="8" w:after="0" w:line="225" w:lineRule="auto"/>
        <w:ind w:left="1273" w:right="173" w:hanging="412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noProof/>
        </w:rPr>
        <w:drawing>
          <wp:anchor distT="0" distB="0" distL="0" distR="0" simplePos="0" relativeHeight="251659264" behindDoc="0" locked="0" layoutInCell="1" allowOverlap="1" wp14:anchorId="0D8E7058" wp14:editId="2C789EAF">
            <wp:simplePos x="0" y="0"/>
            <wp:positionH relativeFrom="page">
              <wp:posOffset>1411319</wp:posOffset>
            </wp:positionH>
            <wp:positionV relativeFrom="paragraph">
              <wp:posOffset>461894</wp:posOffset>
            </wp:positionV>
            <wp:extent cx="5251009" cy="121062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09" cy="12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9F5">
        <w:rPr>
          <w:rFonts w:ascii="Arial" w:eastAsia="Arial" w:hAnsi="Arial" w:cs="Arial"/>
          <w:color w:val="262626"/>
          <w:w w:val="95"/>
          <w:sz w:val="21"/>
        </w:rPr>
        <w:t>non aver riportato condanne penali passate in giudicato per reati non colposi a pene detentive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superiori ad un anno ovvero a pene che comportino l’interdizione dai pubblici uffici superiori ad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un</w:t>
      </w:r>
      <w:r w:rsidRPr="006A79F5">
        <w:rPr>
          <w:rFonts w:ascii="Arial" w:eastAsia="Arial" w:hAnsi="Arial" w:cs="Arial"/>
          <w:color w:val="262626"/>
          <w:spacing w:val="3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anno;</w:t>
      </w:r>
      <w:r w:rsidRPr="006A79F5">
        <w:rPr>
          <w:rFonts w:ascii="Arial" w:eastAsia="Arial" w:hAnsi="Arial" w:cs="Arial"/>
          <w:color w:val="262626"/>
          <w:spacing w:val="4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non</w:t>
      </w:r>
      <w:r w:rsidRPr="006A79F5">
        <w:rPr>
          <w:rFonts w:ascii="Arial" w:eastAsia="Arial" w:hAnsi="Arial" w:cs="Arial"/>
          <w:color w:val="262626"/>
          <w:spacing w:val="4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aver</w:t>
      </w:r>
      <w:r w:rsidRPr="006A79F5">
        <w:rPr>
          <w:rFonts w:ascii="Arial" w:eastAsia="Arial" w:hAnsi="Arial" w:cs="Arial"/>
          <w:color w:val="262626"/>
          <w:spacing w:val="3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riportato</w:t>
      </w:r>
      <w:r w:rsidRPr="006A79F5">
        <w:rPr>
          <w:rFonts w:ascii="Arial" w:eastAsia="Arial" w:hAnsi="Arial" w:cs="Arial"/>
          <w:color w:val="262626"/>
          <w:spacing w:val="4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nell’ultimo</w:t>
      </w:r>
      <w:r w:rsidRPr="006A79F5">
        <w:rPr>
          <w:rFonts w:ascii="Arial" w:eastAsia="Arial" w:hAnsi="Arial" w:cs="Arial"/>
          <w:color w:val="262626"/>
          <w:spacing w:val="5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decennio,</w:t>
      </w:r>
      <w:r w:rsidRPr="006A79F5">
        <w:rPr>
          <w:rFonts w:ascii="Arial" w:eastAsia="Arial" w:hAnsi="Arial" w:cs="Arial"/>
          <w:color w:val="262626"/>
          <w:spacing w:val="5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salvo</w:t>
      </w:r>
      <w:r w:rsidRPr="006A79F5">
        <w:rPr>
          <w:rFonts w:ascii="Arial" w:eastAsia="Arial" w:hAnsi="Arial" w:cs="Arial"/>
          <w:color w:val="262626"/>
          <w:spacing w:val="3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riabilitazione,</w:t>
      </w:r>
      <w:r w:rsidRPr="006A79F5">
        <w:rPr>
          <w:rFonts w:ascii="Arial" w:eastAsia="Arial" w:hAnsi="Arial" w:cs="Arial"/>
          <w:color w:val="262626"/>
          <w:spacing w:val="4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squalifiche</w:t>
      </w:r>
      <w:r w:rsidRPr="006A79F5">
        <w:rPr>
          <w:rFonts w:ascii="Arial" w:eastAsia="Arial" w:hAnsi="Arial" w:cs="Arial"/>
          <w:color w:val="262626"/>
          <w:spacing w:val="4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o</w:t>
      </w:r>
      <w:r w:rsidRPr="006A79F5">
        <w:rPr>
          <w:rFonts w:ascii="Arial" w:eastAsia="Arial" w:hAnsi="Arial" w:cs="Arial"/>
          <w:color w:val="262626"/>
          <w:spacing w:val="3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inibizioni</w:t>
      </w:r>
    </w:p>
    <w:p w14:paraId="36AF7A25" w14:textId="77777777" w:rsidR="006A79F5" w:rsidRPr="006A79F5" w:rsidRDefault="006A79F5" w:rsidP="006A79F5">
      <w:pPr>
        <w:widowControl w:val="0"/>
        <w:autoSpaceDE w:val="0"/>
        <w:autoSpaceDN w:val="0"/>
        <w:spacing w:after="0" w:line="228" w:lineRule="auto"/>
        <w:ind w:left="1272" w:hanging="2"/>
        <w:rPr>
          <w:rFonts w:ascii="Arial" w:eastAsia="Arial" w:hAnsi="Arial" w:cs="Arial"/>
          <w:sz w:val="21"/>
          <w:szCs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Nazionali, delle Discipline Sportive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Associate,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degli Enti di Promozione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Sportiva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del CONI o di</w:t>
      </w:r>
      <w:r w:rsidRPr="006A79F5">
        <w:rPr>
          <w:rFonts w:ascii="Arial" w:eastAsia="Arial" w:hAnsi="Arial" w:cs="Arial"/>
          <w:color w:val="262626"/>
          <w:spacing w:val="-5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Organismi</w:t>
      </w:r>
      <w:r w:rsidRPr="006A79F5">
        <w:rPr>
          <w:rFonts w:ascii="Arial" w:eastAsia="Arial" w:hAnsi="Arial" w:cs="Arial"/>
          <w:color w:val="262626"/>
          <w:spacing w:val="9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Sportivi Internazionali</w:t>
      </w:r>
      <w:r w:rsidRPr="006A79F5">
        <w:rPr>
          <w:rFonts w:ascii="Arial" w:eastAsia="Arial" w:hAnsi="Arial" w:cs="Arial"/>
          <w:color w:val="262626"/>
          <w:spacing w:val="-4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riconosciuti;</w:t>
      </w:r>
    </w:p>
    <w:p w14:paraId="04ED9F62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68"/>
          <w:tab w:val="left" w:pos="1269"/>
        </w:tabs>
        <w:autoSpaceDE w:val="0"/>
        <w:autoSpaceDN w:val="0"/>
        <w:spacing w:after="0" w:line="223" w:lineRule="auto"/>
        <w:ind w:left="1273" w:right="193" w:hanging="417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non</w:t>
      </w:r>
      <w:r w:rsidRPr="006A79F5">
        <w:rPr>
          <w:rFonts w:ascii="Arial" w:eastAsia="Arial" w:hAnsi="Arial" w:cs="Arial"/>
          <w:color w:val="262626"/>
          <w:spacing w:val="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abbiano</w:t>
      </w:r>
      <w:r w:rsidRPr="006A79F5">
        <w:rPr>
          <w:rFonts w:ascii="Arial" w:eastAsia="Arial" w:hAnsi="Arial" w:cs="Arial"/>
          <w:color w:val="262626"/>
          <w:spacing w:val="1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subito</w:t>
      </w:r>
      <w:r w:rsidRPr="006A79F5">
        <w:rPr>
          <w:rFonts w:ascii="Arial" w:eastAsia="Arial" w:hAnsi="Arial" w:cs="Arial"/>
          <w:color w:val="262626"/>
          <w:spacing w:val="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sanzioni</w:t>
      </w:r>
      <w:r w:rsidRPr="006A79F5">
        <w:rPr>
          <w:rFonts w:ascii="Arial" w:eastAsia="Arial" w:hAnsi="Arial" w:cs="Arial"/>
          <w:color w:val="262626"/>
          <w:spacing w:val="-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</w:t>
      </w:r>
      <w:r w:rsidRPr="006A79F5">
        <w:rPr>
          <w:rFonts w:ascii="Arial" w:eastAsia="Arial" w:hAnsi="Arial" w:cs="Arial"/>
          <w:color w:val="262626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seguito</w:t>
      </w:r>
      <w:r w:rsidRPr="006A79F5">
        <w:rPr>
          <w:rFonts w:ascii="Arial" w:eastAsia="Arial" w:hAnsi="Arial" w:cs="Arial"/>
          <w:color w:val="262626"/>
          <w:spacing w:val="1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dell’accertamento</w:t>
      </w:r>
      <w:r w:rsidRPr="006A79F5">
        <w:rPr>
          <w:rFonts w:ascii="Arial" w:eastAsia="Arial" w:hAnsi="Arial" w:cs="Arial"/>
          <w:color w:val="262626"/>
          <w:spacing w:val="-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una</w:t>
      </w:r>
      <w:r w:rsidRPr="006A79F5">
        <w:rPr>
          <w:rFonts w:ascii="Arial" w:eastAsia="Arial" w:hAnsi="Arial" w:cs="Arial"/>
          <w:color w:val="262626"/>
          <w:spacing w:val="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violazione</w:t>
      </w:r>
      <w:r w:rsidRPr="006A79F5">
        <w:rPr>
          <w:rFonts w:ascii="Arial" w:eastAsia="Arial" w:hAnsi="Arial" w:cs="Arial"/>
          <w:color w:val="262626"/>
          <w:spacing w:val="1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Norme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Sportive</w:t>
      </w:r>
      <w:r w:rsidRPr="006A79F5">
        <w:rPr>
          <w:rFonts w:ascii="Arial" w:eastAsia="Arial" w:hAnsi="Arial" w:cs="Arial"/>
          <w:color w:val="262626"/>
          <w:spacing w:val="-5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Antidoping</w:t>
      </w:r>
      <w:r w:rsidRPr="006A79F5">
        <w:rPr>
          <w:rFonts w:ascii="Arial" w:eastAsia="Arial" w:hAnsi="Arial" w:cs="Arial"/>
          <w:color w:val="262626"/>
          <w:spacing w:val="1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-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CONI</w:t>
      </w:r>
      <w:r w:rsidRPr="006A79F5">
        <w:rPr>
          <w:rFonts w:ascii="Arial" w:eastAsia="Arial" w:hAnsi="Arial" w:cs="Arial"/>
          <w:color w:val="262626"/>
          <w:spacing w:val="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o</w:t>
      </w:r>
      <w:r w:rsidRPr="006A79F5">
        <w:rPr>
          <w:rFonts w:ascii="Arial" w:eastAsia="Arial" w:hAnsi="Arial" w:cs="Arial"/>
          <w:color w:val="262626"/>
          <w:spacing w:val="-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delle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disposizioni</w:t>
      </w:r>
      <w:r w:rsidRPr="006A79F5">
        <w:rPr>
          <w:rFonts w:ascii="Arial" w:eastAsia="Arial" w:hAnsi="Arial" w:cs="Arial"/>
          <w:color w:val="262626"/>
          <w:spacing w:val="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Codice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Mondiale</w:t>
      </w:r>
      <w:r w:rsidRPr="006A79F5">
        <w:rPr>
          <w:rFonts w:ascii="Arial" w:eastAsia="Arial" w:hAnsi="Arial" w:cs="Arial"/>
          <w:color w:val="262626"/>
          <w:spacing w:val="1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Antidoping</w:t>
      </w:r>
      <w:r w:rsidRPr="006A79F5">
        <w:rPr>
          <w:rFonts w:ascii="Arial" w:eastAsia="Arial" w:hAnsi="Arial" w:cs="Arial"/>
          <w:color w:val="262626"/>
          <w:spacing w:val="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WADA;</w:t>
      </w:r>
    </w:p>
    <w:p w14:paraId="2B082016" w14:textId="03604DB7" w:rsidR="006A79F5" w:rsidRDefault="006A79F5" w:rsidP="006A79F5">
      <w:pPr>
        <w:widowControl w:val="0"/>
        <w:tabs>
          <w:tab w:val="left" w:pos="1269"/>
        </w:tabs>
        <w:autoSpaceDE w:val="0"/>
        <w:autoSpaceDN w:val="0"/>
        <w:spacing w:after="0" w:line="229" w:lineRule="exact"/>
        <w:ind w:left="853"/>
        <w:rPr>
          <w:rFonts w:ascii="Arial" w:eastAsia="Arial" w:hAnsi="Arial" w:cs="Arial"/>
          <w:color w:val="262626"/>
          <w:w w:val="95"/>
          <w:sz w:val="21"/>
          <w:szCs w:val="21"/>
        </w:rPr>
      </w:pPr>
      <w:r w:rsidRPr="006A79F5">
        <w:rPr>
          <w:rFonts w:ascii="Arial" w:eastAsia="Arial" w:hAnsi="Arial" w:cs="Arial"/>
          <w:color w:val="262626"/>
          <w:sz w:val="21"/>
          <w:szCs w:val="21"/>
        </w:rPr>
        <w:t>f}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ab/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cintura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nera</w:t>
      </w:r>
      <w:r w:rsidRPr="006A79F5">
        <w:rPr>
          <w:rFonts w:ascii="Arial" w:eastAsia="Arial" w:hAnsi="Arial" w:cs="Arial"/>
          <w:color w:val="262626"/>
          <w:spacing w:val="5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1º</w:t>
      </w:r>
      <w:r w:rsidRPr="006A79F5">
        <w:rPr>
          <w:rFonts w:ascii="Arial" w:eastAsia="Arial" w:hAnsi="Arial" w:cs="Arial"/>
          <w:color w:val="262626"/>
          <w:spacing w:val="-2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Dan</w:t>
      </w:r>
      <w:r w:rsidRPr="006A79F5">
        <w:rPr>
          <w:rFonts w:ascii="Arial" w:eastAsia="Arial" w:hAnsi="Arial" w:cs="Arial"/>
          <w:color w:val="262626"/>
          <w:spacing w:val="-1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per</w:t>
      </w:r>
      <w:r w:rsidRPr="006A79F5">
        <w:rPr>
          <w:rFonts w:ascii="Arial" w:eastAsia="Arial" w:hAnsi="Arial" w:cs="Arial"/>
          <w:color w:val="262626"/>
          <w:spacing w:val="-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gli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Aspiranti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Allenatori;</w:t>
      </w:r>
    </w:p>
    <w:p w14:paraId="20921763" w14:textId="77777777" w:rsidR="006A79F5" w:rsidRPr="006A79F5" w:rsidRDefault="006A79F5" w:rsidP="006A79F5">
      <w:pPr>
        <w:widowControl w:val="0"/>
        <w:tabs>
          <w:tab w:val="left" w:pos="1269"/>
        </w:tabs>
        <w:autoSpaceDE w:val="0"/>
        <w:autoSpaceDN w:val="0"/>
        <w:spacing w:after="0" w:line="229" w:lineRule="exact"/>
        <w:ind w:left="853"/>
        <w:rPr>
          <w:rFonts w:ascii="Arial" w:eastAsia="Arial" w:hAnsi="Arial" w:cs="Arial"/>
          <w:sz w:val="21"/>
          <w:szCs w:val="21"/>
        </w:rPr>
      </w:pPr>
    </w:p>
    <w:p w14:paraId="3209ADF0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spacing w:after="0" w:line="228" w:lineRule="auto"/>
        <w:ind w:left="569" w:right="189" w:hanging="419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Gli Insegnanti Tecnici di nazionalità straniera possono essere iscritti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</w:rPr>
        <w:t>aII’AIbo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 Federale degli Insegnanti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Tecnici dal Consiglio di Settore, su proposta del Presidente della Federazione. Essi devono presentare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alla </w:t>
      </w:r>
      <w:r w:rsidRPr="006A79F5">
        <w:rPr>
          <w:rFonts w:ascii="Arial" w:eastAsia="Arial" w:hAnsi="Arial" w:cs="Arial"/>
          <w:color w:val="262626"/>
          <w:sz w:val="21"/>
        </w:rPr>
        <w:t>Federazione, tramite i Comitati Regionali, che devono esprimere il proprio motivato parere,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domanda corredata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della documentazione rilasciata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dalla Federazione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 origine atta a stabilire la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qualifica,</w:t>
      </w:r>
      <w:r w:rsidRPr="006A79F5">
        <w:rPr>
          <w:rFonts w:ascii="Arial" w:eastAsia="Arial" w:hAnsi="Arial" w:cs="Arial"/>
          <w:color w:val="262626"/>
          <w:spacing w:val="4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la</w:t>
      </w:r>
      <w:r w:rsidRPr="006A79F5">
        <w:rPr>
          <w:rFonts w:ascii="Arial" w:eastAsia="Arial" w:hAnsi="Arial" w:cs="Arial"/>
          <w:color w:val="262626"/>
          <w:spacing w:val="-9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categoria</w:t>
      </w:r>
      <w:r w:rsidRPr="006A79F5">
        <w:rPr>
          <w:rFonts w:ascii="Arial" w:eastAsia="Arial" w:hAnsi="Arial" w:cs="Arial"/>
          <w:color w:val="262626"/>
          <w:spacing w:val="9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ed</w:t>
      </w:r>
      <w:r w:rsidRPr="006A79F5">
        <w:rPr>
          <w:rFonts w:ascii="Arial" w:eastAsia="Arial" w:hAnsi="Arial" w:cs="Arial"/>
          <w:color w:val="262626"/>
          <w:spacing w:val="-4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il</w:t>
      </w:r>
      <w:r w:rsidRPr="006A79F5">
        <w:rPr>
          <w:rFonts w:ascii="Arial" w:eastAsia="Arial" w:hAnsi="Arial" w:cs="Arial"/>
          <w:color w:val="262626"/>
          <w:spacing w:val="2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grado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-8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richiedente.</w:t>
      </w:r>
    </w:p>
    <w:p w14:paraId="386296D8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71"/>
        </w:tabs>
        <w:autoSpaceDE w:val="0"/>
        <w:autoSpaceDN w:val="0"/>
        <w:spacing w:after="0" w:line="228" w:lineRule="auto"/>
        <w:ind w:left="567" w:right="194" w:hanging="421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z w:val="21"/>
        </w:rPr>
        <w:t>Gli Atleti classificatisi ai primi tre posti ai Giochi Olimpici, ai World Games, ai Campionati Mondiali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Seniores,</w:t>
      </w:r>
      <w:r w:rsidRPr="006A79F5">
        <w:rPr>
          <w:rFonts w:ascii="Arial" w:eastAsia="Arial" w:hAnsi="Arial" w:cs="Arial"/>
          <w:color w:val="262626"/>
          <w:spacing w:val="1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ai</w:t>
      </w:r>
      <w:r w:rsidRPr="006A79F5">
        <w:rPr>
          <w:rFonts w:ascii="Arial" w:eastAsia="Arial" w:hAnsi="Arial" w:cs="Arial"/>
          <w:color w:val="262626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Campionati</w:t>
      </w:r>
      <w:r w:rsidRPr="006A79F5">
        <w:rPr>
          <w:rFonts w:ascii="Arial" w:eastAsia="Arial" w:hAnsi="Arial" w:cs="Arial"/>
          <w:color w:val="262626"/>
          <w:spacing w:val="2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Europei</w:t>
      </w:r>
      <w:r w:rsidRPr="006A79F5">
        <w:rPr>
          <w:rFonts w:ascii="Arial" w:eastAsia="Arial" w:hAnsi="Arial" w:cs="Arial"/>
          <w:color w:val="262626"/>
          <w:spacing w:val="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Seniores</w:t>
      </w:r>
      <w:r w:rsidRPr="006A79F5">
        <w:rPr>
          <w:rFonts w:ascii="Arial" w:eastAsia="Arial" w:hAnsi="Arial" w:cs="Arial"/>
          <w:color w:val="262626"/>
          <w:spacing w:val="1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ed</w:t>
      </w:r>
      <w:r w:rsidRPr="006A79F5">
        <w:rPr>
          <w:rFonts w:ascii="Arial" w:eastAsia="Arial" w:hAnsi="Arial" w:cs="Arial"/>
          <w:color w:val="262626"/>
          <w:spacing w:val="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ai</w:t>
      </w:r>
      <w:r w:rsidRPr="006A79F5">
        <w:rPr>
          <w:rFonts w:ascii="Arial" w:eastAsia="Arial" w:hAnsi="Arial" w:cs="Arial"/>
          <w:color w:val="262626"/>
          <w:spacing w:val="-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Giochi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Mediterraneo</w:t>
      </w:r>
      <w:r w:rsidRPr="006A79F5">
        <w:rPr>
          <w:rFonts w:ascii="Arial" w:eastAsia="Arial" w:hAnsi="Arial" w:cs="Arial"/>
          <w:color w:val="262626"/>
          <w:spacing w:val="2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e</w:t>
      </w:r>
      <w:r w:rsidRPr="006A79F5">
        <w:rPr>
          <w:rFonts w:ascii="Arial" w:eastAsia="Arial" w:hAnsi="Arial" w:cs="Arial"/>
          <w:color w:val="262626"/>
          <w:spacing w:val="-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che</w:t>
      </w:r>
      <w:r w:rsidRPr="006A79F5">
        <w:rPr>
          <w:rFonts w:ascii="Arial" w:eastAsia="Arial" w:hAnsi="Arial" w:cs="Arial"/>
          <w:color w:val="262626"/>
          <w:spacing w:val="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abbiano</w:t>
      </w:r>
      <w:r w:rsidRPr="006A79F5">
        <w:rPr>
          <w:rFonts w:ascii="Arial" w:eastAsia="Arial" w:hAnsi="Arial" w:cs="Arial"/>
          <w:color w:val="262626"/>
          <w:spacing w:val="1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i</w:t>
      </w:r>
      <w:r w:rsidRPr="006A79F5">
        <w:rPr>
          <w:rFonts w:ascii="Arial" w:eastAsia="Arial" w:hAnsi="Arial" w:cs="Arial"/>
          <w:color w:val="262626"/>
          <w:spacing w:val="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requisiti</w:t>
      </w:r>
      <w:r w:rsidRPr="006A79F5">
        <w:rPr>
          <w:rFonts w:ascii="Arial" w:eastAsia="Arial" w:hAnsi="Arial" w:cs="Arial"/>
          <w:color w:val="262626"/>
          <w:spacing w:val="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cui</w:t>
      </w:r>
      <w:r w:rsidRPr="006A79F5">
        <w:rPr>
          <w:rFonts w:ascii="Arial" w:eastAsia="Arial" w:hAnsi="Arial" w:cs="Arial"/>
          <w:color w:val="262626"/>
          <w:spacing w:val="-5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al Punto 4) del presente Articolo, possono essere iscritti direttamente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</w:rPr>
        <w:t>aII’AIbo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 Federale degli Insegnanti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Tecnici ed inquadrati</w:t>
      </w:r>
      <w:r w:rsidRPr="006A79F5">
        <w:rPr>
          <w:rFonts w:ascii="Arial" w:eastAsia="Arial" w:hAnsi="Arial" w:cs="Arial"/>
          <w:color w:val="262626"/>
          <w:spacing w:val="52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nella categoria Aspiranti Allenatori e successivamente, al compimento del 30º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anno</w:t>
      </w:r>
      <w:r w:rsidRPr="006A79F5">
        <w:rPr>
          <w:rFonts w:ascii="Arial" w:eastAsia="Arial" w:hAnsi="Arial" w:cs="Arial"/>
          <w:color w:val="262626"/>
          <w:spacing w:val="-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età,</w:t>
      </w:r>
      <w:r w:rsidRPr="006A79F5">
        <w:rPr>
          <w:rFonts w:ascii="Arial" w:eastAsia="Arial" w:hAnsi="Arial" w:cs="Arial"/>
          <w:color w:val="262626"/>
          <w:spacing w:val="-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in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quella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Allenatori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dal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Consiglio</w:t>
      </w:r>
      <w:r w:rsidRPr="006A79F5">
        <w:rPr>
          <w:rFonts w:ascii="Arial" w:eastAsia="Arial" w:hAnsi="Arial" w:cs="Arial"/>
          <w:color w:val="262626"/>
          <w:spacing w:val="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Settore,</w:t>
      </w:r>
      <w:r w:rsidRPr="006A79F5">
        <w:rPr>
          <w:rFonts w:ascii="Arial" w:eastAsia="Arial" w:hAnsi="Arial" w:cs="Arial"/>
          <w:color w:val="262626"/>
          <w:spacing w:val="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su</w:t>
      </w:r>
      <w:r w:rsidRPr="006A79F5">
        <w:rPr>
          <w:rFonts w:ascii="Arial" w:eastAsia="Arial" w:hAnsi="Arial" w:cs="Arial"/>
          <w:color w:val="262626"/>
          <w:spacing w:val="-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proposta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</w:t>
      </w:r>
      <w:r w:rsidRPr="006A79F5">
        <w:rPr>
          <w:rFonts w:ascii="Arial" w:eastAsia="Arial" w:hAnsi="Arial" w:cs="Arial"/>
          <w:color w:val="262626"/>
          <w:spacing w:val="-1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Presidente</w:t>
      </w:r>
      <w:r w:rsidRPr="006A79F5">
        <w:rPr>
          <w:rFonts w:ascii="Arial" w:eastAsia="Arial" w:hAnsi="Arial" w:cs="Arial"/>
          <w:color w:val="262626"/>
          <w:spacing w:val="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della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Federazione.</w:t>
      </w:r>
    </w:p>
    <w:p w14:paraId="3941C153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28" w:lineRule="auto"/>
        <w:ind w:left="565" w:right="191" w:hanging="431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I Diplomati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</w:rPr>
        <w:t>deII’Istituto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 Superiore di Educazione</w:t>
      </w:r>
      <w:r w:rsidRPr="006A79F5">
        <w:rPr>
          <w:rFonts w:ascii="Arial" w:eastAsia="Arial" w:hAnsi="Arial" w:cs="Arial"/>
          <w:color w:val="262626"/>
          <w:spacing w:val="52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Fisica (ISEF\IUSM) che abbiano i requisiti di cui al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Punto 4) del presente Articolo, possono essere iscritti direttamente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</w:rPr>
        <w:t>aII’AIbo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 Federale degli Insegnanti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Tecnici ed inquadrati </w:t>
      </w:r>
      <w:r w:rsidRPr="006A79F5">
        <w:rPr>
          <w:rFonts w:ascii="Arial" w:eastAsia="Arial" w:hAnsi="Arial" w:cs="Arial"/>
          <w:color w:val="262626"/>
          <w:sz w:val="21"/>
        </w:rPr>
        <w:t>nella categoria Aspiranti Allenatori dal Consiglio di Settore, su proposta del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Presidente</w:t>
      </w:r>
      <w:r w:rsidRPr="006A79F5">
        <w:rPr>
          <w:rFonts w:ascii="Arial" w:eastAsia="Arial" w:hAnsi="Arial" w:cs="Arial"/>
          <w:color w:val="262626"/>
          <w:spacing w:val="19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della</w:t>
      </w:r>
      <w:r w:rsidRPr="006A79F5">
        <w:rPr>
          <w:rFonts w:ascii="Arial" w:eastAsia="Arial" w:hAnsi="Arial" w:cs="Arial"/>
          <w:color w:val="262626"/>
          <w:spacing w:val="-3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Federazione.</w:t>
      </w:r>
    </w:p>
    <w:p w14:paraId="2AA2535D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spacing w:after="0" w:line="228" w:lineRule="auto"/>
        <w:ind w:left="568" w:right="210" w:hanging="433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Gli Insegnanti Tecnici che prestano la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</w:rPr>
        <w:t>Ioro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</w:rPr>
        <w:t xml:space="preserve"> opera a favore di una Società Sportiva affiliata si vincolano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con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la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stessa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per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tutto</w:t>
      </w:r>
      <w:r w:rsidRPr="006A79F5">
        <w:rPr>
          <w:rFonts w:ascii="Arial" w:eastAsia="Arial" w:hAnsi="Arial" w:cs="Arial"/>
          <w:color w:val="262626"/>
          <w:spacing w:val="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l’anno,</w:t>
      </w:r>
      <w:r w:rsidRPr="006A79F5">
        <w:rPr>
          <w:rFonts w:ascii="Arial" w:eastAsia="Arial" w:hAnsi="Arial" w:cs="Arial"/>
          <w:color w:val="262626"/>
          <w:spacing w:val="1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salvo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diverso</w:t>
      </w:r>
      <w:r w:rsidRPr="006A79F5">
        <w:rPr>
          <w:rFonts w:ascii="Arial" w:eastAsia="Arial" w:hAnsi="Arial" w:cs="Arial"/>
          <w:color w:val="262626"/>
          <w:spacing w:val="1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accordo</w:t>
      </w:r>
      <w:r w:rsidRPr="006A79F5">
        <w:rPr>
          <w:rFonts w:ascii="Arial" w:eastAsia="Arial" w:hAnsi="Arial" w:cs="Arial"/>
          <w:color w:val="262626"/>
          <w:spacing w:val="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con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la</w:t>
      </w:r>
      <w:r w:rsidRPr="006A79F5">
        <w:rPr>
          <w:rFonts w:ascii="Arial" w:eastAsia="Arial" w:hAnsi="Arial" w:cs="Arial"/>
          <w:color w:val="262626"/>
          <w:spacing w:val="-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Società</w:t>
      </w:r>
      <w:r w:rsidRPr="006A79F5">
        <w:rPr>
          <w:rFonts w:ascii="Arial" w:eastAsia="Arial" w:hAnsi="Arial" w:cs="Arial"/>
          <w:color w:val="262626"/>
          <w:spacing w:val="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Sportiva.</w:t>
      </w:r>
    </w:p>
    <w:p w14:paraId="3064D1D4" w14:textId="77777777" w:rsidR="006A79F5" w:rsidRPr="006A79F5" w:rsidRDefault="006A79F5" w:rsidP="006A79F5">
      <w:pPr>
        <w:widowControl w:val="0"/>
        <w:autoSpaceDE w:val="0"/>
        <w:autoSpaceDN w:val="0"/>
        <w:spacing w:after="0" w:line="228" w:lineRule="auto"/>
        <w:ind w:left="563" w:right="197" w:firstLine="2"/>
        <w:jc w:val="both"/>
        <w:rPr>
          <w:rFonts w:ascii="Arial" w:eastAsia="Arial" w:hAnsi="Arial" w:cs="Arial"/>
          <w:sz w:val="21"/>
          <w:szCs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 xml:space="preserve">Per trasferirsi ad altra Società Sportiva è sufficiente che, entro il 30 settembre, comunichino, con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Iettera</w:t>
      </w:r>
      <w:proofErr w:type="spellEnd"/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 xml:space="preserve">raccomandata, le </w:t>
      </w:r>
      <w:proofErr w:type="spellStart"/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Ioro</w:t>
      </w:r>
      <w:proofErr w:type="spellEnd"/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 xml:space="preserve"> intenzioni alla Società Sportiva con la quale sono vincolati alla Federazione ed al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Comitato</w:t>
      </w:r>
      <w:r w:rsidRPr="006A79F5">
        <w:rPr>
          <w:rFonts w:ascii="Arial" w:eastAsia="Arial" w:hAnsi="Arial" w:cs="Arial"/>
          <w:color w:val="262626"/>
          <w:spacing w:val="17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Regionale</w:t>
      </w:r>
      <w:r w:rsidRPr="006A79F5">
        <w:rPr>
          <w:rFonts w:ascii="Arial" w:eastAsia="Arial" w:hAnsi="Arial" w:cs="Arial"/>
          <w:color w:val="262626"/>
          <w:spacing w:val="9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competente.</w:t>
      </w:r>
    </w:p>
    <w:p w14:paraId="26D290F4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spacing w:after="0" w:line="228" w:lineRule="auto"/>
        <w:ind w:left="569" w:right="192" w:hanging="434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Gli Insegnanti Tecnici, ad eccezione dei Benemeriti, hanno l’obbligo di frequentare i Corsi annuali di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aggiornamento</w:t>
      </w:r>
      <w:r w:rsidRPr="006A79F5">
        <w:rPr>
          <w:rFonts w:ascii="Arial" w:eastAsia="Arial" w:hAnsi="Arial" w:cs="Arial"/>
          <w:color w:val="262626"/>
          <w:spacing w:val="16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indetti</w:t>
      </w:r>
      <w:r w:rsidRPr="006A79F5">
        <w:rPr>
          <w:rFonts w:ascii="Arial" w:eastAsia="Arial" w:hAnsi="Arial" w:cs="Arial"/>
          <w:color w:val="262626"/>
          <w:spacing w:val="-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dalla</w:t>
      </w:r>
      <w:r w:rsidRPr="006A79F5">
        <w:rPr>
          <w:rFonts w:ascii="Arial" w:eastAsia="Arial" w:hAnsi="Arial" w:cs="Arial"/>
          <w:color w:val="262626"/>
          <w:spacing w:val="-3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Federazione.</w:t>
      </w:r>
    </w:p>
    <w:p w14:paraId="770F996F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spacing w:after="0" w:line="223" w:lineRule="exact"/>
        <w:ind w:left="565" w:hanging="435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Gli</w:t>
      </w:r>
      <w:r w:rsidRPr="006A79F5">
        <w:rPr>
          <w:rFonts w:ascii="Arial" w:eastAsia="Arial" w:hAnsi="Arial" w:cs="Arial"/>
          <w:color w:val="262626"/>
          <w:spacing w:val="-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Insegnanti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Tecnici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sono posti</w:t>
      </w:r>
      <w:r w:rsidRPr="006A79F5">
        <w:rPr>
          <w:rFonts w:ascii="Arial" w:eastAsia="Arial" w:hAnsi="Arial" w:cs="Arial"/>
          <w:color w:val="262626"/>
          <w:spacing w:val="-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fuori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quadro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per i</w:t>
      </w:r>
      <w:r w:rsidRPr="006A79F5">
        <w:rPr>
          <w:rFonts w:ascii="Arial" w:eastAsia="Arial" w:hAnsi="Arial" w:cs="Arial"/>
          <w:color w:val="262626"/>
          <w:spacing w:val="-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seguenti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motivi:</w:t>
      </w:r>
    </w:p>
    <w:p w14:paraId="2C7E2B64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54"/>
          <w:tab w:val="left" w:pos="1255"/>
        </w:tabs>
        <w:autoSpaceDE w:val="0"/>
        <w:autoSpaceDN w:val="0"/>
        <w:spacing w:after="0" w:line="228" w:lineRule="exact"/>
        <w:ind w:left="1254" w:hanging="413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provvedimento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disciplinare</w:t>
      </w:r>
      <w:r w:rsidRPr="006A79F5">
        <w:rPr>
          <w:rFonts w:ascii="Arial" w:eastAsia="Arial" w:hAnsi="Arial" w:cs="Arial"/>
          <w:color w:val="262626"/>
          <w:spacing w:val="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adottato</w:t>
      </w:r>
      <w:r w:rsidRPr="006A79F5">
        <w:rPr>
          <w:rFonts w:ascii="Arial" w:eastAsia="Arial" w:hAnsi="Arial" w:cs="Arial"/>
          <w:color w:val="262626"/>
          <w:spacing w:val="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dai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competenti</w:t>
      </w:r>
      <w:r w:rsidRPr="006A79F5">
        <w:rPr>
          <w:rFonts w:ascii="Arial" w:eastAsia="Arial" w:hAnsi="Arial" w:cs="Arial"/>
          <w:color w:val="262626"/>
          <w:spacing w:val="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Organi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Federali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Giustizia</w:t>
      </w:r>
      <w:r w:rsidRPr="006A79F5">
        <w:rPr>
          <w:rFonts w:ascii="Arial" w:eastAsia="Arial" w:hAnsi="Arial" w:cs="Arial"/>
          <w:color w:val="262626"/>
          <w:spacing w:val="11"/>
          <w:w w:val="95"/>
          <w:sz w:val="21"/>
        </w:rPr>
        <w:t xml:space="preserve"> </w:t>
      </w:r>
      <w:proofErr w:type="gramStart"/>
      <w:r w:rsidRPr="006A79F5">
        <w:rPr>
          <w:rFonts w:ascii="Arial" w:eastAsia="Arial" w:hAnsi="Arial" w:cs="Arial"/>
          <w:color w:val="262626"/>
          <w:w w:val="95"/>
          <w:sz w:val="21"/>
        </w:rPr>
        <w:t>Sportiva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;</w:t>
      </w:r>
      <w:proofErr w:type="gramEnd"/>
    </w:p>
    <w:p w14:paraId="7F535CBD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54"/>
          <w:tab w:val="left" w:pos="1255"/>
        </w:tabs>
        <w:autoSpaceDE w:val="0"/>
        <w:autoSpaceDN w:val="0"/>
        <w:spacing w:after="0" w:line="230" w:lineRule="exact"/>
        <w:ind w:left="1254" w:hanging="414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mancata</w:t>
      </w:r>
      <w:r w:rsidRPr="006A79F5">
        <w:rPr>
          <w:rFonts w:ascii="Arial" w:eastAsia="Arial" w:hAnsi="Arial" w:cs="Arial"/>
          <w:color w:val="262626"/>
          <w:spacing w:val="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partecipazione, non</w:t>
      </w:r>
      <w:r w:rsidRPr="006A79F5">
        <w:rPr>
          <w:rFonts w:ascii="Arial" w:eastAsia="Arial" w:hAnsi="Arial" w:cs="Arial"/>
          <w:color w:val="262626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giustificata,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al</w:t>
      </w:r>
      <w:r w:rsidRPr="006A79F5">
        <w:rPr>
          <w:rFonts w:ascii="Arial" w:eastAsia="Arial" w:hAnsi="Arial" w:cs="Arial"/>
          <w:color w:val="262626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Corso</w:t>
      </w:r>
      <w:r w:rsidRPr="006A79F5">
        <w:rPr>
          <w:rFonts w:ascii="Arial" w:eastAsia="Arial" w:hAnsi="Arial" w:cs="Arial"/>
          <w:color w:val="262626"/>
          <w:spacing w:val="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aggiornamento</w:t>
      </w:r>
      <w:r w:rsidRPr="006A79F5">
        <w:rPr>
          <w:rFonts w:ascii="Arial" w:eastAsia="Arial" w:hAnsi="Arial" w:cs="Arial"/>
          <w:color w:val="262626"/>
          <w:spacing w:val="1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annuale;</w:t>
      </w:r>
    </w:p>
    <w:p w14:paraId="3C19AE74" w14:textId="77777777" w:rsidR="006A79F5" w:rsidRPr="006A79F5" w:rsidRDefault="006A79F5" w:rsidP="006A79F5">
      <w:pPr>
        <w:widowControl w:val="0"/>
        <w:numPr>
          <w:ilvl w:val="1"/>
          <w:numId w:val="4"/>
        </w:numPr>
        <w:tabs>
          <w:tab w:val="left" w:pos="1261"/>
          <w:tab w:val="left" w:pos="1262"/>
        </w:tabs>
        <w:autoSpaceDE w:val="0"/>
        <w:autoSpaceDN w:val="0"/>
        <w:spacing w:after="0" w:line="233" w:lineRule="exact"/>
        <w:ind w:left="1261" w:hanging="420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specifica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motivata richiesta.</w:t>
      </w:r>
    </w:p>
    <w:p w14:paraId="40467248" w14:textId="77777777" w:rsidR="006A79F5" w:rsidRPr="006A79F5" w:rsidRDefault="006A79F5" w:rsidP="006A79F5">
      <w:pPr>
        <w:widowControl w:val="0"/>
        <w:autoSpaceDE w:val="0"/>
        <w:autoSpaceDN w:val="0"/>
        <w:spacing w:after="0" w:line="228" w:lineRule="auto"/>
        <w:ind w:left="563" w:firstLine="2"/>
        <w:rPr>
          <w:rFonts w:ascii="Arial" w:eastAsia="Arial" w:hAnsi="Arial" w:cs="Arial"/>
          <w:sz w:val="21"/>
          <w:szCs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Per</w:t>
      </w:r>
      <w:r w:rsidRPr="006A79F5">
        <w:rPr>
          <w:rFonts w:ascii="Arial" w:eastAsia="Arial" w:hAnsi="Arial" w:cs="Arial"/>
          <w:color w:val="262626"/>
          <w:spacing w:val="18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essere</w:t>
      </w:r>
      <w:r w:rsidRPr="006A79F5">
        <w:rPr>
          <w:rFonts w:ascii="Arial" w:eastAsia="Arial" w:hAnsi="Arial" w:cs="Arial"/>
          <w:color w:val="262626"/>
          <w:spacing w:val="2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riammessi</w:t>
      </w:r>
      <w:r w:rsidRPr="006A79F5">
        <w:rPr>
          <w:rFonts w:ascii="Arial" w:eastAsia="Arial" w:hAnsi="Arial" w:cs="Arial"/>
          <w:color w:val="262626"/>
          <w:spacing w:val="2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nei</w:t>
      </w:r>
      <w:r w:rsidRPr="006A79F5">
        <w:rPr>
          <w:rFonts w:ascii="Arial" w:eastAsia="Arial" w:hAnsi="Arial" w:cs="Arial"/>
          <w:color w:val="262626"/>
          <w:spacing w:val="14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quadri</w:t>
      </w:r>
      <w:r w:rsidRPr="006A79F5">
        <w:rPr>
          <w:rFonts w:ascii="Arial" w:eastAsia="Arial" w:hAnsi="Arial" w:cs="Arial"/>
          <w:color w:val="262626"/>
          <w:spacing w:val="15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federali</w:t>
      </w:r>
      <w:r w:rsidRPr="006A79F5">
        <w:rPr>
          <w:rFonts w:ascii="Arial" w:eastAsia="Arial" w:hAnsi="Arial" w:cs="Arial"/>
          <w:color w:val="262626"/>
          <w:spacing w:val="2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devono</w:t>
      </w:r>
      <w:r w:rsidRPr="006A79F5">
        <w:rPr>
          <w:rFonts w:ascii="Arial" w:eastAsia="Arial" w:hAnsi="Arial" w:cs="Arial"/>
          <w:color w:val="262626"/>
          <w:spacing w:val="26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superare,</w:t>
      </w:r>
      <w:r w:rsidRPr="006A79F5">
        <w:rPr>
          <w:rFonts w:ascii="Arial" w:eastAsia="Arial" w:hAnsi="Arial" w:cs="Arial"/>
          <w:color w:val="262626"/>
          <w:spacing w:val="32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entro</w:t>
      </w:r>
      <w:r w:rsidRPr="006A79F5">
        <w:rPr>
          <w:rFonts w:ascii="Arial" w:eastAsia="Arial" w:hAnsi="Arial" w:cs="Arial"/>
          <w:color w:val="262626"/>
          <w:spacing w:val="19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l’anno</w:t>
      </w:r>
      <w:r w:rsidRPr="006A79F5">
        <w:rPr>
          <w:rFonts w:ascii="Arial" w:eastAsia="Arial" w:hAnsi="Arial" w:cs="Arial"/>
          <w:color w:val="262626"/>
          <w:spacing w:val="24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di</w:t>
      </w:r>
      <w:r w:rsidRPr="006A79F5">
        <w:rPr>
          <w:rFonts w:ascii="Arial" w:eastAsia="Arial" w:hAnsi="Arial" w:cs="Arial"/>
          <w:color w:val="262626"/>
          <w:spacing w:val="1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riferimento,</w:t>
      </w:r>
      <w:r w:rsidRPr="006A79F5">
        <w:rPr>
          <w:rFonts w:ascii="Arial" w:eastAsia="Arial" w:hAnsi="Arial" w:cs="Arial"/>
          <w:color w:val="262626"/>
          <w:spacing w:val="33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i</w:t>
      </w:r>
      <w:r w:rsidRPr="006A79F5">
        <w:rPr>
          <w:rFonts w:ascii="Arial" w:eastAsia="Arial" w:hAnsi="Arial" w:cs="Arial"/>
          <w:color w:val="262626"/>
          <w:spacing w:val="1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relativi</w:t>
      </w:r>
      <w:r w:rsidRPr="006A79F5">
        <w:rPr>
          <w:rFonts w:ascii="Arial" w:eastAsia="Arial" w:hAnsi="Arial" w:cs="Arial"/>
          <w:color w:val="262626"/>
          <w:spacing w:val="21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  <w:szCs w:val="21"/>
        </w:rPr>
        <w:t>esami</w:t>
      </w:r>
      <w:r w:rsidRPr="006A79F5">
        <w:rPr>
          <w:rFonts w:ascii="Arial" w:eastAsia="Arial" w:hAnsi="Arial" w:cs="Arial"/>
          <w:color w:val="262626"/>
          <w:spacing w:val="-52"/>
          <w:w w:val="95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regionali</w:t>
      </w:r>
      <w:r w:rsidRPr="006A79F5">
        <w:rPr>
          <w:rFonts w:ascii="Arial" w:eastAsia="Arial" w:hAnsi="Arial" w:cs="Arial"/>
          <w:color w:val="262626"/>
          <w:spacing w:val="9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indetti</w:t>
      </w:r>
      <w:r w:rsidRPr="006A79F5">
        <w:rPr>
          <w:rFonts w:ascii="Arial" w:eastAsia="Arial" w:hAnsi="Arial" w:cs="Arial"/>
          <w:color w:val="262626"/>
          <w:spacing w:val="4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dalla</w:t>
      </w:r>
      <w:r w:rsidRPr="006A79F5">
        <w:rPr>
          <w:rFonts w:ascii="Arial" w:eastAsia="Arial" w:hAnsi="Arial" w:cs="Arial"/>
          <w:color w:val="262626"/>
          <w:spacing w:val="-3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  <w:szCs w:val="21"/>
        </w:rPr>
        <w:t>Federazione.</w:t>
      </w:r>
    </w:p>
    <w:p w14:paraId="699AFB56" w14:textId="77777777" w:rsidR="006A79F5" w:rsidRPr="006A79F5" w:rsidRDefault="006A79F5" w:rsidP="006A79F5">
      <w:pPr>
        <w:widowControl w:val="0"/>
        <w:autoSpaceDE w:val="0"/>
        <w:autoSpaceDN w:val="0"/>
        <w:spacing w:after="0" w:line="223" w:lineRule="exact"/>
        <w:ind w:left="565"/>
        <w:rPr>
          <w:rFonts w:ascii="Arial" w:eastAsia="Arial" w:hAnsi="Arial" w:cs="Arial"/>
          <w:sz w:val="21"/>
          <w:szCs w:val="21"/>
        </w:rPr>
      </w:pP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Gli</w:t>
      </w:r>
      <w:r w:rsidRPr="006A79F5">
        <w:rPr>
          <w:rFonts w:ascii="Arial" w:eastAsia="Arial" w:hAnsi="Arial" w:cs="Arial"/>
          <w:color w:val="262626"/>
          <w:spacing w:val="6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Insegnanti</w:t>
      </w:r>
      <w:r w:rsidRPr="006A79F5">
        <w:rPr>
          <w:rFonts w:ascii="Arial" w:eastAsia="Arial" w:hAnsi="Arial" w:cs="Arial"/>
          <w:color w:val="262626"/>
          <w:spacing w:val="34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Tecnici</w:t>
      </w:r>
      <w:r w:rsidRPr="006A79F5">
        <w:rPr>
          <w:rFonts w:ascii="Arial" w:eastAsia="Arial" w:hAnsi="Arial" w:cs="Arial"/>
          <w:color w:val="262626"/>
          <w:spacing w:val="25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cessano</w:t>
      </w:r>
      <w:r w:rsidRPr="006A79F5">
        <w:rPr>
          <w:rFonts w:ascii="Arial" w:eastAsia="Arial" w:hAnsi="Arial" w:cs="Arial"/>
          <w:color w:val="262626"/>
          <w:spacing w:val="35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di</w:t>
      </w:r>
      <w:r w:rsidRPr="006A79F5">
        <w:rPr>
          <w:rFonts w:ascii="Arial" w:eastAsia="Arial" w:hAnsi="Arial" w:cs="Arial"/>
          <w:color w:val="262626"/>
          <w:spacing w:val="9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far</w:t>
      </w:r>
      <w:r w:rsidRPr="006A79F5">
        <w:rPr>
          <w:rFonts w:ascii="Arial" w:eastAsia="Arial" w:hAnsi="Arial" w:cs="Arial"/>
          <w:color w:val="262626"/>
          <w:spacing w:val="17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parte</w:t>
      </w:r>
      <w:r w:rsidRPr="006A79F5">
        <w:rPr>
          <w:rFonts w:ascii="Arial" w:eastAsia="Arial" w:hAnsi="Arial" w:cs="Arial"/>
          <w:color w:val="262626"/>
          <w:spacing w:val="23"/>
          <w:w w:val="90"/>
          <w:sz w:val="21"/>
          <w:szCs w:val="21"/>
        </w:rPr>
        <w:t xml:space="preserve"> </w:t>
      </w:r>
      <w:proofErr w:type="spellStart"/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deII’Albo</w:t>
      </w:r>
      <w:proofErr w:type="spellEnd"/>
      <w:r w:rsidRPr="006A79F5">
        <w:rPr>
          <w:rFonts w:ascii="Arial" w:eastAsia="Arial" w:hAnsi="Arial" w:cs="Arial"/>
          <w:color w:val="262626"/>
          <w:spacing w:val="36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Federale</w:t>
      </w:r>
      <w:r w:rsidRPr="006A79F5">
        <w:rPr>
          <w:rFonts w:ascii="Arial" w:eastAsia="Arial" w:hAnsi="Arial" w:cs="Arial"/>
          <w:color w:val="262626"/>
          <w:spacing w:val="25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per</w:t>
      </w:r>
      <w:r w:rsidRPr="006A79F5">
        <w:rPr>
          <w:rFonts w:ascii="Arial" w:eastAsia="Arial" w:hAnsi="Arial" w:cs="Arial"/>
          <w:color w:val="262626"/>
          <w:spacing w:val="26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i</w:t>
      </w:r>
      <w:r w:rsidRPr="006A79F5">
        <w:rPr>
          <w:rFonts w:ascii="Arial" w:eastAsia="Arial" w:hAnsi="Arial" w:cs="Arial"/>
          <w:color w:val="262626"/>
          <w:spacing w:val="16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seguenti</w:t>
      </w:r>
      <w:r w:rsidRPr="006A79F5">
        <w:rPr>
          <w:rFonts w:ascii="Arial" w:eastAsia="Arial" w:hAnsi="Arial" w:cs="Arial"/>
          <w:color w:val="262626"/>
          <w:spacing w:val="29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  <w:szCs w:val="21"/>
        </w:rPr>
        <w:t>motivi:</w:t>
      </w:r>
    </w:p>
    <w:p w14:paraId="79A90182" w14:textId="77777777" w:rsidR="006A79F5" w:rsidRPr="006A79F5" w:rsidRDefault="006A79F5" w:rsidP="006A79F5">
      <w:pPr>
        <w:widowControl w:val="0"/>
        <w:numPr>
          <w:ilvl w:val="0"/>
          <w:numId w:val="2"/>
        </w:numPr>
        <w:tabs>
          <w:tab w:val="left" w:pos="1261"/>
          <w:tab w:val="left" w:pos="1262"/>
        </w:tabs>
        <w:autoSpaceDE w:val="0"/>
        <w:autoSpaceDN w:val="0"/>
        <w:spacing w:after="0" w:line="230" w:lineRule="exact"/>
        <w:ind w:hanging="420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dimissioni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volontarie;</w:t>
      </w:r>
    </w:p>
    <w:p w14:paraId="63ABCE50" w14:textId="77777777" w:rsidR="006A79F5" w:rsidRPr="006A79F5" w:rsidRDefault="006A79F5" w:rsidP="006A79F5">
      <w:pPr>
        <w:widowControl w:val="0"/>
        <w:numPr>
          <w:ilvl w:val="0"/>
          <w:numId w:val="2"/>
        </w:numPr>
        <w:tabs>
          <w:tab w:val="left" w:pos="1259"/>
          <w:tab w:val="left" w:pos="1260"/>
        </w:tabs>
        <w:autoSpaceDE w:val="0"/>
        <w:autoSpaceDN w:val="0"/>
        <w:spacing w:after="0" w:line="230" w:lineRule="exact"/>
        <w:ind w:left="1259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5"/>
          <w:sz w:val="21"/>
        </w:rPr>
        <w:t>mancato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rinnovo</w:t>
      </w:r>
      <w:r w:rsidRPr="006A79F5">
        <w:rPr>
          <w:rFonts w:ascii="Arial" w:eastAsia="Arial" w:hAnsi="Arial" w:cs="Arial"/>
          <w:color w:val="262626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della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tessera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federale;</w:t>
      </w:r>
    </w:p>
    <w:p w14:paraId="5116B717" w14:textId="77777777" w:rsidR="006A79F5" w:rsidRPr="006A79F5" w:rsidRDefault="006A79F5" w:rsidP="006A79F5">
      <w:pPr>
        <w:widowControl w:val="0"/>
        <w:numPr>
          <w:ilvl w:val="0"/>
          <w:numId w:val="2"/>
        </w:numPr>
        <w:tabs>
          <w:tab w:val="left" w:pos="1258"/>
          <w:tab w:val="left" w:pos="1260"/>
        </w:tabs>
        <w:autoSpaceDE w:val="0"/>
        <w:autoSpaceDN w:val="0"/>
        <w:spacing w:after="0" w:line="230" w:lineRule="exact"/>
        <w:ind w:left="1259" w:hanging="418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w w:val="90"/>
          <w:sz w:val="21"/>
        </w:rPr>
        <w:t>provvedimento</w:t>
      </w:r>
      <w:r w:rsidRPr="006A79F5">
        <w:rPr>
          <w:rFonts w:ascii="Arial" w:eastAsia="Arial" w:hAnsi="Arial" w:cs="Arial"/>
          <w:color w:val="262626"/>
          <w:spacing w:val="5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12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radiazione</w:t>
      </w:r>
      <w:r w:rsidRPr="006A79F5">
        <w:rPr>
          <w:rFonts w:ascii="Arial" w:eastAsia="Arial" w:hAnsi="Arial" w:cs="Arial"/>
          <w:color w:val="262626"/>
          <w:spacing w:val="48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comminato</w:t>
      </w:r>
      <w:r w:rsidRPr="006A79F5">
        <w:rPr>
          <w:rFonts w:ascii="Arial" w:eastAsia="Arial" w:hAnsi="Arial" w:cs="Arial"/>
          <w:color w:val="262626"/>
          <w:spacing w:val="48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dai</w:t>
      </w:r>
      <w:r w:rsidRPr="006A79F5">
        <w:rPr>
          <w:rFonts w:ascii="Arial" w:eastAsia="Arial" w:hAnsi="Arial" w:cs="Arial"/>
          <w:color w:val="262626"/>
          <w:spacing w:val="31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competenti</w:t>
      </w:r>
      <w:r w:rsidRPr="006A79F5">
        <w:rPr>
          <w:rFonts w:ascii="Arial" w:eastAsia="Arial" w:hAnsi="Arial" w:cs="Arial"/>
          <w:color w:val="262626"/>
          <w:spacing w:val="34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Organi</w:t>
      </w:r>
      <w:r w:rsidRPr="006A79F5">
        <w:rPr>
          <w:rFonts w:ascii="Arial" w:eastAsia="Arial" w:hAnsi="Arial" w:cs="Arial"/>
          <w:color w:val="262626"/>
          <w:spacing w:val="34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Federali</w:t>
      </w:r>
      <w:r w:rsidRPr="006A79F5">
        <w:rPr>
          <w:rFonts w:ascii="Arial" w:eastAsia="Arial" w:hAnsi="Arial" w:cs="Arial"/>
          <w:color w:val="262626"/>
          <w:spacing w:val="45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8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Giustizia</w:t>
      </w:r>
      <w:r w:rsidRPr="006A79F5">
        <w:rPr>
          <w:rFonts w:ascii="Arial" w:eastAsia="Arial" w:hAnsi="Arial" w:cs="Arial"/>
          <w:color w:val="262626"/>
          <w:spacing w:val="4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0"/>
          <w:sz w:val="21"/>
        </w:rPr>
        <w:t>Sportiva;</w:t>
      </w:r>
    </w:p>
    <w:p w14:paraId="6F7ADA00" w14:textId="77777777" w:rsidR="006A79F5" w:rsidRPr="006A79F5" w:rsidRDefault="006A79F5" w:rsidP="006A79F5">
      <w:pPr>
        <w:widowControl w:val="0"/>
        <w:numPr>
          <w:ilvl w:val="0"/>
          <w:numId w:val="2"/>
        </w:numPr>
        <w:tabs>
          <w:tab w:val="left" w:pos="1258"/>
          <w:tab w:val="left" w:pos="1260"/>
        </w:tabs>
        <w:autoSpaceDE w:val="0"/>
        <w:autoSpaceDN w:val="0"/>
        <w:spacing w:after="0" w:line="230" w:lineRule="exact"/>
        <w:ind w:left="1259" w:hanging="417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>perdita</w:t>
      </w:r>
      <w:r w:rsidRPr="006A79F5">
        <w:rPr>
          <w:rFonts w:ascii="Arial" w:eastAsia="Arial" w:hAnsi="Arial" w:cs="Arial"/>
          <w:color w:val="262626"/>
          <w:spacing w:val="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uno</w:t>
      </w:r>
      <w:r w:rsidRPr="006A79F5">
        <w:rPr>
          <w:rFonts w:ascii="Arial" w:eastAsia="Arial" w:hAnsi="Arial" w:cs="Arial"/>
          <w:color w:val="262626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dei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requisiti</w:t>
      </w:r>
      <w:r w:rsidRPr="006A79F5">
        <w:rPr>
          <w:rFonts w:ascii="Arial" w:eastAsia="Arial" w:hAnsi="Arial" w:cs="Arial"/>
          <w:color w:val="262626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cui</w:t>
      </w:r>
      <w:r w:rsidRPr="006A79F5">
        <w:rPr>
          <w:rFonts w:ascii="Arial" w:eastAsia="Arial" w:hAnsi="Arial" w:cs="Arial"/>
          <w:color w:val="262626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al</w:t>
      </w:r>
      <w:r w:rsidRPr="006A79F5">
        <w:rPr>
          <w:rFonts w:ascii="Arial" w:eastAsia="Arial" w:hAnsi="Arial" w:cs="Arial"/>
          <w:color w:val="262626"/>
          <w:spacing w:val="-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precedente</w:t>
      </w:r>
      <w:r w:rsidRPr="006A79F5">
        <w:rPr>
          <w:rFonts w:ascii="Arial" w:eastAsia="Arial" w:hAnsi="Arial" w:cs="Arial"/>
          <w:color w:val="262626"/>
          <w:spacing w:val="10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Punto</w:t>
      </w:r>
      <w:r w:rsidRPr="006A79F5">
        <w:rPr>
          <w:rFonts w:ascii="Arial" w:eastAsia="Arial" w:hAnsi="Arial" w:cs="Arial"/>
          <w:color w:val="262626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4).</w:t>
      </w:r>
    </w:p>
    <w:p w14:paraId="570A1A60" w14:textId="77777777" w:rsidR="006A79F5" w:rsidRPr="006A79F5" w:rsidRDefault="006A79F5" w:rsidP="006A79F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6" w:after="0" w:line="225" w:lineRule="auto"/>
        <w:ind w:left="565" w:right="196" w:hanging="434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62626"/>
          <w:sz w:val="21"/>
        </w:rPr>
        <w:t>La qualifica di Insegnante Tecnico è compatibile con quella di Atleta, di Arbitro Regionale e di</w:t>
      </w:r>
      <w:r w:rsidRPr="006A79F5">
        <w:rPr>
          <w:rFonts w:ascii="Arial" w:eastAsia="Arial" w:hAnsi="Arial" w:cs="Arial"/>
          <w:color w:val="262626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w w:val="95"/>
          <w:sz w:val="21"/>
        </w:rPr>
        <w:t>Presidente di Giuria Regionale, ma non con quella di Arbitro Nazionale o Internazionale o di Presidente</w:t>
      </w:r>
      <w:r w:rsidRPr="006A79F5">
        <w:rPr>
          <w:rFonts w:ascii="Arial" w:eastAsia="Arial" w:hAnsi="Arial" w:cs="Arial"/>
          <w:color w:val="262626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di</w:t>
      </w:r>
      <w:r w:rsidRPr="006A79F5">
        <w:rPr>
          <w:rFonts w:ascii="Arial" w:eastAsia="Arial" w:hAnsi="Arial" w:cs="Arial"/>
          <w:color w:val="262626"/>
          <w:spacing w:val="-14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Giuria</w:t>
      </w:r>
      <w:r w:rsidRPr="006A79F5">
        <w:rPr>
          <w:rFonts w:ascii="Arial" w:eastAsia="Arial" w:hAnsi="Arial" w:cs="Arial"/>
          <w:color w:val="262626"/>
          <w:spacing w:val="11"/>
          <w:sz w:val="21"/>
        </w:rPr>
        <w:t xml:space="preserve"> </w:t>
      </w:r>
      <w:r w:rsidRPr="006A79F5">
        <w:rPr>
          <w:rFonts w:ascii="Arial" w:eastAsia="Arial" w:hAnsi="Arial" w:cs="Arial"/>
          <w:color w:val="262626"/>
          <w:sz w:val="21"/>
        </w:rPr>
        <w:t>Nazionale.</w:t>
      </w:r>
    </w:p>
    <w:p w14:paraId="39A2AFC4" w14:textId="77777777" w:rsidR="006A79F5" w:rsidRPr="006A79F5" w:rsidRDefault="006A79F5" w:rsidP="006A79F5">
      <w:pPr>
        <w:widowControl w:val="0"/>
        <w:autoSpaceDE w:val="0"/>
        <w:autoSpaceDN w:val="0"/>
        <w:spacing w:after="0" w:line="225" w:lineRule="auto"/>
        <w:jc w:val="both"/>
        <w:rPr>
          <w:rFonts w:ascii="Arial" w:eastAsia="Arial" w:hAnsi="Arial" w:cs="Arial"/>
          <w:sz w:val="21"/>
        </w:rPr>
        <w:sectPr w:rsidR="006A79F5" w:rsidRPr="006A79F5">
          <w:pgSz w:w="11900" w:h="16820"/>
          <w:pgMar w:top="1280" w:right="1000" w:bottom="1240" w:left="940" w:header="0" w:footer="1037" w:gutter="0"/>
          <w:cols w:space="720"/>
        </w:sectPr>
      </w:pPr>
    </w:p>
    <w:p w14:paraId="313DB258" w14:textId="77777777" w:rsidR="006A79F5" w:rsidRPr="006A79F5" w:rsidRDefault="006A79F5" w:rsidP="006A79F5">
      <w:pPr>
        <w:widowControl w:val="0"/>
        <w:autoSpaceDE w:val="0"/>
        <w:autoSpaceDN w:val="0"/>
        <w:spacing w:before="64" w:after="0" w:line="240" w:lineRule="auto"/>
        <w:ind w:left="1769" w:right="1848"/>
        <w:jc w:val="center"/>
        <w:outlineLvl w:val="1"/>
        <w:rPr>
          <w:rFonts w:ascii="Arial" w:eastAsia="Arial" w:hAnsi="Arial" w:cs="Arial"/>
          <w:b/>
          <w:bCs/>
          <w:sz w:val="21"/>
          <w:szCs w:val="21"/>
        </w:rPr>
      </w:pPr>
      <w:r w:rsidRPr="006A79F5">
        <w:rPr>
          <w:rFonts w:ascii="Arial" w:eastAsia="Arial" w:hAnsi="Arial" w:cs="Arial"/>
          <w:b/>
          <w:bCs/>
          <w:color w:val="242424"/>
          <w:w w:val="90"/>
          <w:sz w:val="21"/>
          <w:szCs w:val="21"/>
        </w:rPr>
        <w:lastRenderedPageBreak/>
        <w:t>Articolo</w:t>
      </w:r>
      <w:r w:rsidRPr="006A79F5">
        <w:rPr>
          <w:rFonts w:ascii="Arial" w:eastAsia="Arial" w:hAnsi="Arial" w:cs="Arial"/>
          <w:b/>
          <w:bCs/>
          <w:color w:val="242424"/>
          <w:spacing w:val="27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42424"/>
          <w:w w:val="90"/>
          <w:sz w:val="21"/>
          <w:szCs w:val="21"/>
        </w:rPr>
        <w:t>53</w:t>
      </w:r>
      <w:r w:rsidRPr="006A79F5">
        <w:rPr>
          <w:rFonts w:ascii="Arial" w:eastAsia="Arial" w:hAnsi="Arial" w:cs="Arial"/>
          <w:b/>
          <w:bCs/>
          <w:color w:val="242424"/>
          <w:spacing w:val="14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bCs/>
          <w:color w:val="242424"/>
          <w:w w:val="90"/>
          <w:sz w:val="21"/>
          <w:szCs w:val="21"/>
        </w:rPr>
        <w:t>-</w:t>
      </w:r>
      <w:r w:rsidRPr="006A79F5">
        <w:rPr>
          <w:rFonts w:ascii="Arial" w:eastAsia="Arial" w:hAnsi="Arial" w:cs="Arial"/>
          <w:bCs/>
          <w:color w:val="242424"/>
          <w:spacing w:val="1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42424"/>
          <w:w w:val="90"/>
          <w:sz w:val="21"/>
          <w:szCs w:val="21"/>
        </w:rPr>
        <w:t>Gli</w:t>
      </w:r>
      <w:r w:rsidRPr="006A79F5">
        <w:rPr>
          <w:rFonts w:ascii="Arial" w:eastAsia="Arial" w:hAnsi="Arial" w:cs="Arial"/>
          <w:b/>
          <w:bCs/>
          <w:color w:val="242424"/>
          <w:spacing w:val="21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42424"/>
          <w:w w:val="90"/>
          <w:sz w:val="21"/>
          <w:szCs w:val="21"/>
        </w:rPr>
        <w:t>Aspiranti</w:t>
      </w:r>
      <w:r w:rsidRPr="006A79F5">
        <w:rPr>
          <w:rFonts w:ascii="Arial" w:eastAsia="Arial" w:hAnsi="Arial" w:cs="Arial"/>
          <w:b/>
          <w:bCs/>
          <w:color w:val="242424"/>
          <w:spacing w:val="41"/>
          <w:w w:val="90"/>
          <w:sz w:val="21"/>
          <w:szCs w:val="21"/>
        </w:rPr>
        <w:t xml:space="preserve"> </w:t>
      </w:r>
      <w:r w:rsidRPr="006A79F5">
        <w:rPr>
          <w:rFonts w:ascii="Arial" w:eastAsia="Arial" w:hAnsi="Arial" w:cs="Arial"/>
          <w:b/>
          <w:bCs/>
          <w:color w:val="242424"/>
          <w:w w:val="90"/>
          <w:sz w:val="21"/>
          <w:szCs w:val="21"/>
        </w:rPr>
        <w:t>Allenatori</w:t>
      </w:r>
    </w:p>
    <w:p w14:paraId="26EFA007" w14:textId="77777777" w:rsidR="006A79F5" w:rsidRPr="006A79F5" w:rsidRDefault="006A79F5" w:rsidP="006A79F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0"/>
          <w:szCs w:val="21"/>
        </w:rPr>
      </w:pPr>
    </w:p>
    <w:p w14:paraId="51DB0003" w14:textId="77777777" w:rsidR="006A79F5" w:rsidRPr="006A79F5" w:rsidRDefault="006A79F5" w:rsidP="006A79F5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23" w:lineRule="auto"/>
        <w:ind w:right="193" w:hanging="433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42424"/>
          <w:w w:val="95"/>
          <w:sz w:val="21"/>
        </w:rPr>
        <w:t>Per essere ammessi agli Esami per Aspiranti Allenatori gli interessati devono essere tesserati alla</w:t>
      </w:r>
      <w:r w:rsidRPr="006A79F5">
        <w:rPr>
          <w:rFonts w:ascii="Arial" w:eastAsia="Arial" w:hAnsi="Arial" w:cs="Arial"/>
          <w:color w:val="242424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FIJLKAM</w:t>
      </w:r>
      <w:r w:rsidRPr="006A79F5">
        <w:rPr>
          <w:rFonts w:ascii="Arial" w:eastAsia="Arial" w:hAnsi="Arial" w:cs="Arial"/>
          <w:color w:val="242424"/>
          <w:spacing w:val="12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e</w:t>
      </w:r>
      <w:r w:rsidRPr="006A79F5">
        <w:rPr>
          <w:rFonts w:ascii="Arial" w:eastAsia="Arial" w:hAnsi="Arial" w:cs="Arial"/>
          <w:color w:val="242424"/>
          <w:spacing w:val="-9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frequentare</w:t>
      </w:r>
      <w:r w:rsidRPr="006A79F5">
        <w:rPr>
          <w:rFonts w:ascii="Arial" w:eastAsia="Arial" w:hAnsi="Arial" w:cs="Arial"/>
          <w:color w:val="242424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un</w:t>
      </w:r>
      <w:r w:rsidRPr="006A79F5">
        <w:rPr>
          <w:rFonts w:ascii="Arial" w:eastAsia="Arial" w:hAnsi="Arial" w:cs="Arial"/>
          <w:color w:val="242424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Corso</w:t>
      </w:r>
      <w:r w:rsidRPr="006A79F5">
        <w:rPr>
          <w:rFonts w:ascii="Arial" w:eastAsia="Arial" w:hAnsi="Arial" w:cs="Arial"/>
          <w:color w:val="242424"/>
          <w:spacing w:val="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di</w:t>
      </w:r>
      <w:r w:rsidRPr="006A79F5">
        <w:rPr>
          <w:rFonts w:ascii="Arial" w:eastAsia="Arial" w:hAnsi="Arial" w:cs="Arial"/>
          <w:color w:val="242424"/>
          <w:spacing w:val="-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preparazione</w:t>
      </w:r>
      <w:r w:rsidRPr="006A79F5">
        <w:rPr>
          <w:rFonts w:ascii="Arial" w:eastAsia="Arial" w:hAnsi="Arial" w:cs="Arial"/>
          <w:color w:val="242424"/>
          <w:spacing w:val="1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organizzato</w:t>
      </w:r>
      <w:r w:rsidRPr="006A79F5">
        <w:rPr>
          <w:rFonts w:ascii="Arial" w:eastAsia="Arial" w:hAnsi="Arial" w:cs="Arial"/>
          <w:color w:val="242424"/>
          <w:spacing w:val="17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dal</w:t>
      </w:r>
      <w:r w:rsidRPr="006A79F5">
        <w:rPr>
          <w:rFonts w:ascii="Arial" w:eastAsia="Arial" w:hAnsi="Arial" w:cs="Arial"/>
          <w:color w:val="242424"/>
          <w:spacing w:val="-3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Comitato</w:t>
      </w:r>
      <w:r w:rsidRPr="006A79F5">
        <w:rPr>
          <w:rFonts w:ascii="Arial" w:eastAsia="Arial" w:hAnsi="Arial" w:cs="Arial"/>
          <w:color w:val="242424"/>
          <w:spacing w:val="1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Regionale.</w:t>
      </w:r>
    </w:p>
    <w:p w14:paraId="599C5A44" w14:textId="77777777" w:rsidR="006A79F5" w:rsidRPr="006A79F5" w:rsidRDefault="006A79F5" w:rsidP="006A79F5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31" w:lineRule="exact"/>
        <w:ind w:left="575" w:hanging="428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42424"/>
          <w:w w:val="90"/>
          <w:sz w:val="21"/>
        </w:rPr>
        <w:t>Le</w:t>
      </w:r>
      <w:r w:rsidRPr="006A79F5">
        <w:rPr>
          <w:rFonts w:ascii="Arial" w:eastAsia="Arial" w:hAnsi="Arial" w:cs="Arial"/>
          <w:color w:val="242424"/>
          <w:spacing w:val="12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domande</w:t>
      </w:r>
      <w:r w:rsidRPr="006A79F5">
        <w:rPr>
          <w:rFonts w:ascii="Arial" w:eastAsia="Arial" w:hAnsi="Arial" w:cs="Arial"/>
          <w:color w:val="242424"/>
          <w:spacing w:val="4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devono</w:t>
      </w:r>
      <w:r w:rsidRPr="006A79F5">
        <w:rPr>
          <w:rFonts w:ascii="Arial" w:eastAsia="Arial" w:hAnsi="Arial" w:cs="Arial"/>
          <w:color w:val="242424"/>
          <w:spacing w:val="36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essere</w:t>
      </w:r>
      <w:r w:rsidRPr="006A79F5">
        <w:rPr>
          <w:rFonts w:ascii="Arial" w:eastAsia="Arial" w:hAnsi="Arial" w:cs="Arial"/>
          <w:color w:val="242424"/>
          <w:spacing w:val="28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presentate</w:t>
      </w:r>
      <w:r w:rsidRPr="006A79F5">
        <w:rPr>
          <w:rFonts w:ascii="Arial" w:eastAsia="Arial" w:hAnsi="Arial" w:cs="Arial"/>
          <w:color w:val="242424"/>
          <w:spacing w:val="41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ai</w:t>
      </w:r>
      <w:r w:rsidRPr="006A79F5">
        <w:rPr>
          <w:rFonts w:ascii="Arial" w:eastAsia="Arial" w:hAnsi="Arial" w:cs="Arial"/>
          <w:color w:val="242424"/>
          <w:spacing w:val="19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Comitati</w:t>
      </w:r>
      <w:r w:rsidRPr="006A79F5">
        <w:rPr>
          <w:rFonts w:ascii="Arial" w:eastAsia="Arial" w:hAnsi="Arial" w:cs="Arial"/>
          <w:color w:val="242424"/>
          <w:spacing w:val="26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Regionali</w:t>
      </w:r>
      <w:r w:rsidRPr="006A79F5">
        <w:rPr>
          <w:rFonts w:ascii="Arial" w:eastAsia="Arial" w:hAnsi="Arial" w:cs="Arial"/>
          <w:color w:val="242424"/>
          <w:spacing w:val="40"/>
          <w:w w:val="90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0"/>
          <w:sz w:val="21"/>
        </w:rPr>
        <w:t>competenti.</w:t>
      </w:r>
    </w:p>
    <w:p w14:paraId="5E3FC11C" w14:textId="77777777" w:rsidR="006A79F5" w:rsidRPr="006A79F5" w:rsidRDefault="006A79F5" w:rsidP="006A79F5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spacing w:before="2" w:after="0" w:line="228" w:lineRule="auto"/>
        <w:ind w:left="577" w:right="200" w:hanging="427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42424"/>
          <w:w w:val="95"/>
          <w:sz w:val="21"/>
        </w:rPr>
        <w:t xml:space="preserve">I candidati promossi sono iscritti </w:t>
      </w:r>
      <w:proofErr w:type="spellStart"/>
      <w:r w:rsidRPr="006A79F5">
        <w:rPr>
          <w:rFonts w:ascii="Arial" w:eastAsia="Arial" w:hAnsi="Arial" w:cs="Arial"/>
          <w:color w:val="242424"/>
          <w:w w:val="95"/>
          <w:sz w:val="21"/>
        </w:rPr>
        <w:t>aII’Albo</w:t>
      </w:r>
      <w:proofErr w:type="spellEnd"/>
      <w:r w:rsidRPr="006A79F5">
        <w:rPr>
          <w:rFonts w:ascii="Arial" w:eastAsia="Arial" w:hAnsi="Arial" w:cs="Arial"/>
          <w:color w:val="242424"/>
          <w:w w:val="95"/>
          <w:sz w:val="21"/>
        </w:rPr>
        <w:t xml:space="preserve"> Federale degli Insegnanti Tecnici ed inquadrati nella categoria</w:t>
      </w:r>
      <w:r w:rsidRPr="006A79F5">
        <w:rPr>
          <w:rFonts w:ascii="Arial" w:eastAsia="Arial" w:hAnsi="Arial" w:cs="Arial"/>
          <w:color w:val="242424"/>
          <w:spacing w:val="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Aspiranti</w:t>
      </w:r>
      <w:r w:rsidRPr="006A79F5">
        <w:rPr>
          <w:rFonts w:ascii="Arial" w:eastAsia="Arial" w:hAnsi="Arial" w:cs="Arial"/>
          <w:color w:val="242424"/>
          <w:spacing w:val="1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Allenatori,</w:t>
      </w:r>
      <w:r w:rsidRPr="006A79F5">
        <w:rPr>
          <w:rFonts w:ascii="Arial" w:eastAsia="Arial" w:hAnsi="Arial" w:cs="Arial"/>
          <w:color w:val="242424"/>
          <w:spacing w:val="14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con</w:t>
      </w:r>
      <w:r w:rsidRPr="006A79F5">
        <w:rPr>
          <w:rFonts w:ascii="Arial" w:eastAsia="Arial" w:hAnsi="Arial" w:cs="Arial"/>
          <w:color w:val="242424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anzianità</w:t>
      </w:r>
      <w:r w:rsidRPr="006A79F5">
        <w:rPr>
          <w:rFonts w:ascii="Arial" w:eastAsia="Arial" w:hAnsi="Arial" w:cs="Arial"/>
          <w:color w:val="242424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a</w:t>
      </w:r>
      <w:r w:rsidRPr="006A79F5">
        <w:rPr>
          <w:rFonts w:ascii="Arial" w:eastAsia="Arial" w:hAnsi="Arial" w:cs="Arial"/>
          <w:color w:val="242424"/>
          <w:spacing w:val="-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decorrere</w:t>
      </w:r>
      <w:r w:rsidRPr="006A79F5">
        <w:rPr>
          <w:rFonts w:ascii="Arial" w:eastAsia="Arial" w:hAnsi="Arial" w:cs="Arial"/>
          <w:color w:val="242424"/>
          <w:spacing w:val="11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dal</w:t>
      </w:r>
      <w:r w:rsidRPr="006A79F5">
        <w:rPr>
          <w:rFonts w:ascii="Arial" w:eastAsia="Arial" w:hAnsi="Arial" w:cs="Arial"/>
          <w:color w:val="242424"/>
          <w:spacing w:val="-5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1º</w:t>
      </w:r>
      <w:r w:rsidRPr="006A79F5">
        <w:rPr>
          <w:rFonts w:ascii="Arial" w:eastAsia="Arial" w:hAnsi="Arial" w:cs="Arial"/>
          <w:color w:val="242424"/>
          <w:spacing w:val="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gennaio</w:t>
      </w:r>
      <w:r w:rsidRPr="006A79F5">
        <w:rPr>
          <w:rFonts w:ascii="Arial" w:eastAsia="Arial" w:hAnsi="Arial" w:cs="Arial"/>
          <w:color w:val="242424"/>
          <w:spacing w:val="6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dell’anno</w:t>
      </w:r>
      <w:r w:rsidRPr="006A79F5">
        <w:rPr>
          <w:rFonts w:ascii="Arial" w:eastAsia="Arial" w:hAnsi="Arial" w:cs="Arial"/>
          <w:color w:val="242424"/>
          <w:spacing w:val="8"/>
          <w:w w:val="95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successivo.</w:t>
      </w:r>
    </w:p>
    <w:p w14:paraId="4EE04A47" w14:textId="112BA19D" w:rsidR="006A79F5" w:rsidRPr="006A79F5" w:rsidRDefault="006A79F5" w:rsidP="006A79F5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before="9" w:after="0" w:line="225" w:lineRule="auto"/>
        <w:ind w:left="573" w:right="189" w:hanging="427"/>
        <w:jc w:val="both"/>
        <w:rPr>
          <w:rFonts w:ascii="Arial" w:eastAsia="Arial" w:hAnsi="Arial" w:cs="Arial"/>
          <w:sz w:val="21"/>
        </w:rPr>
      </w:pPr>
      <w:r w:rsidRPr="006A79F5">
        <w:rPr>
          <w:rFonts w:ascii="Arial" w:eastAsia="Arial" w:hAnsi="Arial" w:cs="Arial"/>
          <w:color w:val="242424"/>
          <w:spacing w:val="-1"/>
          <w:sz w:val="21"/>
        </w:rPr>
        <w:t xml:space="preserve">Gli Aspiranti Allenatori possono svolgere la loro opera presso una Società Sportiva affiliata </w:t>
      </w:r>
      <w:r w:rsidRPr="006A79F5">
        <w:rPr>
          <w:rFonts w:ascii="Arial" w:eastAsia="Arial" w:hAnsi="Arial" w:cs="Arial"/>
          <w:color w:val="242424"/>
          <w:sz w:val="21"/>
        </w:rPr>
        <w:t>sotto la</w:t>
      </w:r>
      <w:r w:rsidRPr="006A79F5">
        <w:rPr>
          <w:rFonts w:ascii="Arial" w:eastAsia="Arial" w:hAnsi="Arial" w:cs="Arial"/>
          <w:color w:val="242424"/>
          <w:spacing w:val="1"/>
          <w:sz w:val="21"/>
        </w:rPr>
        <w:t xml:space="preserve"> </w:t>
      </w:r>
      <w:r w:rsidRPr="006A79F5">
        <w:rPr>
          <w:rFonts w:ascii="Arial" w:eastAsia="Arial" w:hAnsi="Arial" w:cs="Arial"/>
          <w:color w:val="242424"/>
          <w:w w:val="95"/>
          <w:sz w:val="21"/>
        </w:rPr>
        <w:t>guida dell’insegnante Tecnico titolare, sostituirlo temporaneamente nell’insegnamento ed assistere gli</w:t>
      </w:r>
      <w:r w:rsidRPr="006A79F5">
        <w:rPr>
          <w:rFonts w:ascii="Arial" w:eastAsia="Arial" w:hAnsi="Arial" w:cs="Arial"/>
          <w:color w:val="242424"/>
          <w:spacing w:val="1"/>
          <w:w w:val="95"/>
          <w:sz w:val="21"/>
        </w:rPr>
        <w:t xml:space="preserve"> </w:t>
      </w:r>
      <w:r>
        <w:rPr>
          <w:rFonts w:ascii="Arial" w:eastAsia="Arial" w:hAnsi="Arial" w:cs="Arial"/>
          <w:color w:val="242424"/>
          <w:sz w:val="21"/>
        </w:rPr>
        <w:t>atleti nelle competizioni</w:t>
      </w:r>
      <w:r w:rsidRPr="006A79F5">
        <w:rPr>
          <w:rFonts w:ascii="Arial" w:eastAsia="Arial" w:hAnsi="Arial" w:cs="Arial"/>
          <w:color w:val="242424"/>
          <w:sz w:val="21"/>
        </w:rPr>
        <w:t>.</w:t>
      </w:r>
    </w:p>
    <w:p w14:paraId="34D9359F" w14:textId="77777777" w:rsidR="006A79F5" w:rsidRPr="006A79F5" w:rsidRDefault="006A79F5" w:rsidP="006A79F5">
      <w:pPr>
        <w:jc w:val="both"/>
        <w:rPr>
          <w:b/>
          <w:bCs/>
        </w:rPr>
      </w:pPr>
    </w:p>
    <w:sectPr w:rsidR="006A79F5" w:rsidRPr="006A7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4A3"/>
    <w:multiLevelType w:val="hybridMultilevel"/>
    <w:tmpl w:val="5CD84E46"/>
    <w:lvl w:ilvl="0" w:tplc="2B2EF1EC">
      <w:start w:val="7"/>
      <w:numFmt w:val="lowerLetter"/>
      <w:lvlText w:val="%1)"/>
      <w:lvlJc w:val="left"/>
      <w:pPr>
        <w:ind w:left="1269" w:hanging="412"/>
      </w:pPr>
      <w:rPr>
        <w:rFonts w:ascii="Arial" w:eastAsia="Arial" w:hAnsi="Arial" w:cs="Arial" w:hint="default"/>
        <w:color w:val="262626"/>
        <w:spacing w:val="-1"/>
        <w:w w:val="95"/>
        <w:sz w:val="21"/>
        <w:szCs w:val="21"/>
        <w:lang w:val="it-IT" w:eastAsia="en-US" w:bidi="ar-SA"/>
      </w:rPr>
    </w:lvl>
    <w:lvl w:ilvl="1" w:tplc="7FDED768">
      <w:numFmt w:val="bullet"/>
      <w:lvlText w:val="•"/>
      <w:lvlJc w:val="left"/>
      <w:pPr>
        <w:ind w:left="2130" w:hanging="412"/>
      </w:pPr>
      <w:rPr>
        <w:rFonts w:hint="default"/>
        <w:lang w:val="it-IT" w:eastAsia="en-US" w:bidi="ar-SA"/>
      </w:rPr>
    </w:lvl>
    <w:lvl w:ilvl="2" w:tplc="71AAEE5E">
      <w:numFmt w:val="bullet"/>
      <w:lvlText w:val="•"/>
      <w:lvlJc w:val="left"/>
      <w:pPr>
        <w:ind w:left="3000" w:hanging="412"/>
      </w:pPr>
      <w:rPr>
        <w:rFonts w:hint="default"/>
        <w:lang w:val="it-IT" w:eastAsia="en-US" w:bidi="ar-SA"/>
      </w:rPr>
    </w:lvl>
    <w:lvl w:ilvl="3" w:tplc="38B02CA8">
      <w:numFmt w:val="bullet"/>
      <w:lvlText w:val="•"/>
      <w:lvlJc w:val="left"/>
      <w:pPr>
        <w:ind w:left="3870" w:hanging="412"/>
      </w:pPr>
      <w:rPr>
        <w:rFonts w:hint="default"/>
        <w:lang w:val="it-IT" w:eastAsia="en-US" w:bidi="ar-SA"/>
      </w:rPr>
    </w:lvl>
    <w:lvl w:ilvl="4" w:tplc="719ABE36">
      <w:numFmt w:val="bullet"/>
      <w:lvlText w:val="•"/>
      <w:lvlJc w:val="left"/>
      <w:pPr>
        <w:ind w:left="4740" w:hanging="412"/>
      </w:pPr>
      <w:rPr>
        <w:rFonts w:hint="default"/>
        <w:lang w:val="it-IT" w:eastAsia="en-US" w:bidi="ar-SA"/>
      </w:rPr>
    </w:lvl>
    <w:lvl w:ilvl="5" w:tplc="D360C426">
      <w:numFmt w:val="bullet"/>
      <w:lvlText w:val="•"/>
      <w:lvlJc w:val="left"/>
      <w:pPr>
        <w:ind w:left="5610" w:hanging="412"/>
      </w:pPr>
      <w:rPr>
        <w:rFonts w:hint="default"/>
        <w:lang w:val="it-IT" w:eastAsia="en-US" w:bidi="ar-SA"/>
      </w:rPr>
    </w:lvl>
    <w:lvl w:ilvl="6" w:tplc="7BE2EE8A">
      <w:numFmt w:val="bullet"/>
      <w:lvlText w:val="•"/>
      <w:lvlJc w:val="left"/>
      <w:pPr>
        <w:ind w:left="6480" w:hanging="412"/>
      </w:pPr>
      <w:rPr>
        <w:rFonts w:hint="default"/>
        <w:lang w:val="it-IT" w:eastAsia="en-US" w:bidi="ar-SA"/>
      </w:rPr>
    </w:lvl>
    <w:lvl w:ilvl="7" w:tplc="ECCAA840">
      <w:numFmt w:val="bullet"/>
      <w:lvlText w:val="•"/>
      <w:lvlJc w:val="left"/>
      <w:pPr>
        <w:ind w:left="7350" w:hanging="412"/>
      </w:pPr>
      <w:rPr>
        <w:rFonts w:hint="default"/>
        <w:lang w:val="it-IT" w:eastAsia="en-US" w:bidi="ar-SA"/>
      </w:rPr>
    </w:lvl>
    <w:lvl w:ilvl="8" w:tplc="2272E7AC">
      <w:numFmt w:val="bullet"/>
      <w:lvlText w:val="•"/>
      <w:lvlJc w:val="left"/>
      <w:pPr>
        <w:ind w:left="8220" w:hanging="412"/>
      </w:pPr>
      <w:rPr>
        <w:rFonts w:hint="default"/>
        <w:lang w:val="it-IT" w:eastAsia="en-US" w:bidi="ar-SA"/>
      </w:rPr>
    </w:lvl>
  </w:abstractNum>
  <w:abstractNum w:abstractNumId="1" w15:restartNumberingAfterBreak="0">
    <w:nsid w:val="2D704CB2"/>
    <w:multiLevelType w:val="hybridMultilevel"/>
    <w:tmpl w:val="F7EE14D8"/>
    <w:lvl w:ilvl="0" w:tplc="EE18A6D4">
      <w:start w:val="1"/>
      <w:numFmt w:val="decimal"/>
      <w:lvlText w:val="%1)"/>
      <w:lvlJc w:val="left"/>
      <w:pPr>
        <w:ind w:left="574" w:hanging="440"/>
      </w:pPr>
      <w:rPr>
        <w:rFonts w:ascii="Arial" w:eastAsia="Arial" w:hAnsi="Arial" w:cs="Arial" w:hint="default"/>
        <w:color w:val="262626"/>
        <w:spacing w:val="-1"/>
        <w:w w:val="99"/>
        <w:sz w:val="21"/>
        <w:szCs w:val="21"/>
        <w:lang w:val="it-IT" w:eastAsia="en-US" w:bidi="ar-SA"/>
      </w:rPr>
    </w:lvl>
    <w:lvl w:ilvl="1" w:tplc="AC26CF42">
      <w:start w:val="1"/>
      <w:numFmt w:val="lowerLetter"/>
      <w:lvlText w:val="%2)"/>
      <w:lvlJc w:val="left"/>
      <w:pPr>
        <w:ind w:left="1287" w:hanging="431"/>
      </w:pPr>
      <w:rPr>
        <w:rFonts w:ascii="Arial" w:eastAsia="Arial" w:hAnsi="Arial" w:cs="Arial" w:hint="default"/>
        <w:color w:val="262626"/>
        <w:spacing w:val="-1"/>
        <w:w w:val="93"/>
        <w:sz w:val="21"/>
        <w:szCs w:val="21"/>
        <w:lang w:val="it-IT" w:eastAsia="en-US" w:bidi="ar-SA"/>
      </w:rPr>
    </w:lvl>
    <w:lvl w:ilvl="2" w:tplc="985A4278">
      <w:numFmt w:val="bullet"/>
      <w:lvlText w:val="•"/>
      <w:lvlJc w:val="left"/>
      <w:pPr>
        <w:ind w:left="1280" w:hanging="431"/>
      </w:pPr>
      <w:rPr>
        <w:rFonts w:hint="default"/>
        <w:lang w:val="it-IT" w:eastAsia="en-US" w:bidi="ar-SA"/>
      </w:rPr>
    </w:lvl>
    <w:lvl w:ilvl="3" w:tplc="72B6215A">
      <w:numFmt w:val="bullet"/>
      <w:lvlText w:val="•"/>
      <w:lvlJc w:val="left"/>
      <w:pPr>
        <w:ind w:left="2365" w:hanging="431"/>
      </w:pPr>
      <w:rPr>
        <w:rFonts w:hint="default"/>
        <w:lang w:val="it-IT" w:eastAsia="en-US" w:bidi="ar-SA"/>
      </w:rPr>
    </w:lvl>
    <w:lvl w:ilvl="4" w:tplc="FB5EECBA">
      <w:numFmt w:val="bullet"/>
      <w:lvlText w:val="•"/>
      <w:lvlJc w:val="left"/>
      <w:pPr>
        <w:ind w:left="3450" w:hanging="431"/>
      </w:pPr>
      <w:rPr>
        <w:rFonts w:hint="default"/>
        <w:lang w:val="it-IT" w:eastAsia="en-US" w:bidi="ar-SA"/>
      </w:rPr>
    </w:lvl>
    <w:lvl w:ilvl="5" w:tplc="3222B0E8">
      <w:numFmt w:val="bullet"/>
      <w:lvlText w:val="•"/>
      <w:lvlJc w:val="left"/>
      <w:pPr>
        <w:ind w:left="4535" w:hanging="431"/>
      </w:pPr>
      <w:rPr>
        <w:rFonts w:hint="default"/>
        <w:lang w:val="it-IT" w:eastAsia="en-US" w:bidi="ar-SA"/>
      </w:rPr>
    </w:lvl>
    <w:lvl w:ilvl="6" w:tplc="357C4FC0">
      <w:numFmt w:val="bullet"/>
      <w:lvlText w:val="•"/>
      <w:lvlJc w:val="left"/>
      <w:pPr>
        <w:ind w:left="5620" w:hanging="431"/>
      </w:pPr>
      <w:rPr>
        <w:rFonts w:hint="default"/>
        <w:lang w:val="it-IT" w:eastAsia="en-US" w:bidi="ar-SA"/>
      </w:rPr>
    </w:lvl>
    <w:lvl w:ilvl="7" w:tplc="E6665FAE">
      <w:numFmt w:val="bullet"/>
      <w:lvlText w:val="•"/>
      <w:lvlJc w:val="left"/>
      <w:pPr>
        <w:ind w:left="6705" w:hanging="431"/>
      </w:pPr>
      <w:rPr>
        <w:rFonts w:hint="default"/>
        <w:lang w:val="it-IT" w:eastAsia="en-US" w:bidi="ar-SA"/>
      </w:rPr>
    </w:lvl>
    <w:lvl w:ilvl="8" w:tplc="30664926">
      <w:numFmt w:val="bullet"/>
      <w:lvlText w:val="•"/>
      <w:lvlJc w:val="left"/>
      <w:pPr>
        <w:ind w:left="7790" w:hanging="431"/>
      </w:pPr>
      <w:rPr>
        <w:rFonts w:hint="default"/>
        <w:lang w:val="it-IT" w:eastAsia="en-US" w:bidi="ar-SA"/>
      </w:rPr>
    </w:lvl>
  </w:abstractNum>
  <w:abstractNum w:abstractNumId="2" w15:restartNumberingAfterBreak="0">
    <w:nsid w:val="56942E98"/>
    <w:multiLevelType w:val="hybridMultilevel"/>
    <w:tmpl w:val="7B9CAE64"/>
    <w:lvl w:ilvl="0" w:tplc="B8A0555C">
      <w:start w:val="1"/>
      <w:numFmt w:val="lowerLetter"/>
      <w:lvlText w:val="%1)"/>
      <w:lvlJc w:val="left"/>
      <w:pPr>
        <w:ind w:left="1261" w:hanging="419"/>
      </w:pPr>
      <w:rPr>
        <w:rFonts w:ascii="Arial" w:eastAsia="Arial" w:hAnsi="Arial" w:cs="Arial" w:hint="default"/>
        <w:color w:val="262626"/>
        <w:spacing w:val="-1"/>
        <w:w w:val="90"/>
        <w:sz w:val="21"/>
        <w:szCs w:val="21"/>
        <w:lang w:val="it-IT" w:eastAsia="en-US" w:bidi="ar-SA"/>
      </w:rPr>
    </w:lvl>
    <w:lvl w:ilvl="1" w:tplc="3992FAC6">
      <w:numFmt w:val="bullet"/>
      <w:lvlText w:val="•"/>
      <w:lvlJc w:val="left"/>
      <w:pPr>
        <w:ind w:left="2130" w:hanging="419"/>
      </w:pPr>
      <w:rPr>
        <w:rFonts w:hint="default"/>
        <w:lang w:val="it-IT" w:eastAsia="en-US" w:bidi="ar-SA"/>
      </w:rPr>
    </w:lvl>
    <w:lvl w:ilvl="2" w:tplc="04220344">
      <w:numFmt w:val="bullet"/>
      <w:lvlText w:val="•"/>
      <w:lvlJc w:val="left"/>
      <w:pPr>
        <w:ind w:left="3000" w:hanging="419"/>
      </w:pPr>
      <w:rPr>
        <w:rFonts w:hint="default"/>
        <w:lang w:val="it-IT" w:eastAsia="en-US" w:bidi="ar-SA"/>
      </w:rPr>
    </w:lvl>
    <w:lvl w:ilvl="3" w:tplc="AFB2F310">
      <w:numFmt w:val="bullet"/>
      <w:lvlText w:val="•"/>
      <w:lvlJc w:val="left"/>
      <w:pPr>
        <w:ind w:left="3870" w:hanging="419"/>
      </w:pPr>
      <w:rPr>
        <w:rFonts w:hint="default"/>
        <w:lang w:val="it-IT" w:eastAsia="en-US" w:bidi="ar-SA"/>
      </w:rPr>
    </w:lvl>
    <w:lvl w:ilvl="4" w:tplc="46DE359C">
      <w:numFmt w:val="bullet"/>
      <w:lvlText w:val="•"/>
      <w:lvlJc w:val="left"/>
      <w:pPr>
        <w:ind w:left="4740" w:hanging="419"/>
      </w:pPr>
      <w:rPr>
        <w:rFonts w:hint="default"/>
        <w:lang w:val="it-IT" w:eastAsia="en-US" w:bidi="ar-SA"/>
      </w:rPr>
    </w:lvl>
    <w:lvl w:ilvl="5" w:tplc="1AE29A3E">
      <w:numFmt w:val="bullet"/>
      <w:lvlText w:val="•"/>
      <w:lvlJc w:val="left"/>
      <w:pPr>
        <w:ind w:left="5610" w:hanging="419"/>
      </w:pPr>
      <w:rPr>
        <w:rFonts w:hint="default"/>
        <w:lang w:val="it-IT" w:eastAsia="en-US" w:bidi="ar-SA"/>
      </w:rPr>
    </w:lvl>
    <w:lvl w:ilvl="6" w:tplc="BE5C50CA">
      <w:numFmt w:val="bullet"/>
      <w:lvlText w:val="•"/>
      <w:lvlJc w:val="left"/>
      <w:pPr>
        <w:ind w:left="6480" w:hanging="419"/>
      </w:pPr>
      <w:rPr>
        <w:rFonts w:hint="default"/>
        <w:lang w:val="it-IT" w:eastAsia="en-US" w:bidi="ar-SA"/>
      </w:rPr>
    </w:lvl>
    <w:lvl w:ilvl="7" w:tplc="D7E4FAE6">
      <w:numFmt w:val="bullet"/>
      <w:lvlText w:val="•"/>
      <w:lvlJc w:val="left"/>
      <w:pPr>
        <w:ind w:left="7350" w:hanging="419"/>
      </w:pPr>
      <w:rPr>
        <w:rFonts w:hint="default"/>
        <w:lang w:val="it-IT" w:eastAsia="en-US" w:bidi="ar-SA"/>
      </w:rPr>
    </w:lvl>
    <w:lvl w:ilvl="8" w:tplc="D7AC8B36">
      <w:numFmt w:val="bullet"/>
      <w:lvlText w:val="•"/>
      <w:lvlJc w:val="left"/>
      <w:pPr>
        <w:ind w:left="8220" w:hanging="419"/>
      </w:pPr>
      <w:rPr>
        <w:rFonts w:hint="default"/>
        <w:lang w:val="it-IT" w:eastAsia="en-US" w:bidi="ar-SA"/>
      </w:rPr>
    </w:lvl>
  </w:abstractNum>
  <w:abstractNum w:abstractNumId="3" w15:restartNumberingAfterBreak="0">
    <w:nsid w:val="78DD17BA"/>
    <w:multiLevelType w:val="hybridMultilevel"/>
    <w:tmpl w:val="C60EA2C8"/>
    <w:lvl w:ilvl="0" w:tplc="528413A8">
      <w:start w:val="1"/>
      <w:numFmt w:val="decimal"/>
      <w:lvlText w:val="%1)"/>
      <w:lvlJc w:val="left"/>
      <w:pPr>
        <w:ind w:left="578" w:hanging="429"/>
      </w:pPr>
      <w:rPr>
        <w:rFonts w:ascii="Arial" w:eastAsia="Arial" w:hAnsi="Arial" w:cs="Arial" w:hint="default"/>
        <w:color w:val="242424"/>
        <w:spacing w:val="-1"/>
        <w:w w:val="96"/>
        <w:sz w:val="21"/>
        <w:szCs w:val="21"/>
        <w:lang w:val="it-IT" w:eastAsia="en-US" w:bidi="ar-SA"/>
      </w:rPr>
    </w:lvl>
    <w:lvl w:ilvl="1" w:tplc="86C2634E">
      <w:numFmt w:val="bullet"/>
      <w:lvlText w:val="•"/>
      <w:lvlJc w:val="left"/>
      <w:pPr>
        <w:ind w:left="1518" w:hanging="429"/>
      </w:pPr>
      <w:rPr>
        <w:rFonts w:hint="default"/>
        <w:lang w:val="it-IT" w:eastAsia="en-US" w:bidi="ar-SA"/>
      </w:rPr>
    </w:lvl>
    <w:lvl w:ilvl="2" w:tplc="38FC64F4">
      <w:numFmt w:val="bullet"/>
      <w:lvlText w:val="•"/>
      <w:lvlJc w:val="left"/>
      <w:pPr>
        <w:ind w:left="2456" w:hanging="429"/>
      </w:pPr>
      <w:rPr>
        <w:rFonts w:hint="default"/>
        <w:lang w:val="it-IT" w:eastAsia="en-US" w:bidi="ar-SA"/>
      </w:rPr>
    </w:lvl>
    <w:lvl w:ilvl="3" w:tplc="3E721E40">
      <w:numFmt w:val="bullet"/>
      <w:lvlText w:val="•"/>
      <w:lvlJc w:val="left"/>
      <w:pPr>
        <w:ind w:left="3394" w:hanging="429"/>
      </w:pPr>
      <w:rPr>
        <w:rFonts w:hint="default"/>
        <w:lang w:val="it-IT" w:eastAsia="en-US" w:bidi="ar-SA"/>
      </w:rPr>
    </w:lvl>
    <w:lvl w:ilvl="4" w:tplc="CD48D3AA">
      <w:numFmt w:val="bullet"/>
      <w:lvlText w:val="•"/>
      <w:lvlJc w:val="left"/>
      <w:pPr>
        <w:ind w:left="4332" w:hanging="429"/>
      </w:pPr>
      <w:rPr>
        <w:rFonts w:hint="default"/>
        <w:lang w:val="it-IT" w:eastAsia="en-US" w:bidi="ar-SA"/>
      </w:rPr>
    </w:lvl>
    <w:lvl w:ilvl="5" w:tplc="A39E7DB6">
      <w:numFmt w:val="bullet"/>
      <w:lvlText w:val="•"/>
      <w:lvlJc w:val="left"/>
      <w:pPr>
        <w:ind w:left="5270" w:hanging="429"/>
      </w:pPr>
      <w:rPr>
        <w:rFonts w:hint="default"/>
        <w:lang w:val="it-IT" w:eastAsia="en-US" w:bidi="ar-SA"/>
      </w:rPr>
    </w:lvl>
    <w:lvl w:ilvl="6" w:tplc="435A2CC2">
      <w:numFmt w:val="bullet"/>
      <w:lvlText w:val="•"/>
      <w:lvlJc w:val="left"/>
      <w:pPr>
        <w:ind w:left="6208" w:hanging="429"/>
      </w:pPr>
      <w:rPr>
        <w:rFonts w:hint="default"/>
        <w:lang w:val="it-IT" w:eastAsia="en-US" w:bidi="ar-SA"/>
      </w:rPr>
    </w:lvl>
    <w:lvl w:ilvl="7" w:tplc="82A09194">
      <w:numFmt w:val="bullet"/>
      <w:lvlText w:val="•"/>
      <w:lvlJc w:val="left"/>
      <w:pPr>
        <w:ind w:left="7146" w:hanging="429"/>
      </w:pPr>
      <w:rPr>
        <w:rFonts w:hint="default"/>
        <w:lang w:val="it-IT" w:eastAsia="en-US" w:bidi="ar-SA"/>
      </w:rPr>
    </w:lvl>
    <w:lvl w:ilvl="8" w:tplc="6700D7B4">
      <w:numFmt w:val="bullet"/>
      <w:lvlText w:val="•"/>
      <w:lvlJc w:val="left"/>
      <w:pPr>
        <w:ind w:left="8084" w:hanging="4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LW94+tuWvUFzHFYIyj03tinaDa5VsUCWBUF1j9Z2NnUwVm89siDEp5vNKklRo31YN/SNoAn4d4PlV/0nTIttQ==" w:salt="4Ub4mBkprcJzfJrDzGY1G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7"/>
    <w:rsid w:val="00071CB1"/>
    <w:rsid w:val="006A79F5"/>
    <w:rsid w:val="00882C47"/>
    <w:rsid w:val="00942959"/>
    <w:rsid w:val="00C03BB7"/>
    <w:rsid w:val="00D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1DE0"/>
  <w15:chartTrackingRefBased/>
  <w15:docId w15:val="{49BBB3F8-9739-4BE1-A389-E49A5BE8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951</Words>
  <Characters>5422</Characters>
  <Application>Microsoft Office Word</Application>
  <DocSecurity>8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Aglietti</dc:creator>
  <cp:keywords/>
  <dc:description/>
  <cp:lastModifiedBy>Fabio Aglietti</cp:lastModifiedBy>
  <cp:revision>6</cp:revision>
  <dcterms:created xsi:type="dcterms:W3CDTF">2021-09-01T07:42:00Z</dcterms:created>
  <dcterms:modified xsi:type="dcterms:W3CDTF">2021-09-01T08:07:00Z</dcterms:modified>
</cp:coreProperties>
</file>