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4DA3" w:rsidRDefault="002D4DA3" w:rsidP="002D4DA3">
      <w:r>
        <w:t>https://novionline.ilpiccolo.net/generic/2022/01/01/news/luigi-guido-e-il-7-dan-dedicato-a-mario-giardi-134383/</w:t>
      </w:r>
    </w:p>
    <w:p w:rsidR="002063D0" w:rsidRDefault="002063D0">
      <w:bookmarkStart w:id="0" w:name="_GoBack"/>
      <w:bookmarkEnd w:id="0"/>
    </w:p>
    <w:sectPr w:rsidR="002063D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DA3"/>
    <w:rsid w:val="002063D0"/>
    <w:rsid w:val="002D4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FBF6FD-6957-4F0C-9E59-66943E329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D4DA3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88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393284190730</dc:creator>
  <cp:keywords/>
  <dc:description/>
  <cp:lastModifiedBy>393284190730</cp:lastModifiedBy>
  <cp:revision>1</cp:revision>
  <dcterms:created xsi:type="dcterms:W3CDTF">2022-01-02T16:30:00Z</dcterms:created>
  <dcterms:modified xsi:type="dcterms:W3CDTF">2022-01-02T16:30:00Z</dcterms:modified>
</cp:coreProperties>
</file>